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39685D2E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314AA8">
        <w:rPr>
          <w:rFonts w:cs="Arial"/>
          <w:noProof/>
        </w:rPr>
        <w:t>11 DECEMBER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ED362DA" w14:textId="230EC770" w:rsidR="00D40B8A" w:rsidRPr="00D40B8A" w:rsidRDefault="00D40B8A" w:rsidP="00D40B8A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Commonwealth of Australia</w:t>
            </w:r>
          </w:p>
          <w:p w14:paraId="40D5CF46" w14:textId="5EDB443C" w:rsidR="00AA2353" w:rsidRPr="00D40B8A" w:rsidRDefault="00AA2353" w:rsidP="00D40B8A">
            <w:pPr>
              <w:keepLines/>
              <w:rPr>
                <w:iCs/>
                <w:caps/>
                <w:highlight w:val="yellow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1EB38363" w14:textId="709F8FF2" w:rsidR="004F7348" w:rsidRDefault="00D40B8A" w:rsidP="000E7F3B">
            <w:pPr>
              <w:keepLines/>
              <w:rPr>
                <w:iCs/>
                <w:caps/>
                <w:highlight w:val="yellow"/>
              </w:rPr>
            </w:pPr>
            <w:r w:rsidRPr="00D40B8A">
              <w:rPr>
                <w:iCs/>
                <w:caps/>
              </w:rPr>
              <w:t>Sanofi (formerly Sanofi</w:t>
            </w:r>
            <w:r w:rsidR="00C74DA1">
              <w:rPr>
                <w:iCs/>
                <w:caps/>
              </w:rPr>
              <w:noBreakHyphen/>
            </w:r>
            <w:r w:rsidRPr="00D40B8A">
              <w:rPr>
                <w:iCs/>
                <w:caps/>
              </w:rPr>
              <w:t xml:space="preserve">Aventis) &amp; Ors </w:t>
            </w:r>
            <w:r w:rsidR="00A761BB" w:rsidRPr="00D40B8A">
              <w:rPr>
                <w:iCs/>
                <w:caps/>
                <w:highlight w:val="yellow"/>
              </w:rPr>
              <w:br/>
            </w:r>
          </w:p>
          <w:p w14:paraId="1AC4320A" w14:textId="7838D451" w:rsidR="00D40B8A" w:rsidRPr="00D40B8A" w:rsidRDefault="00D40B8A" w:rsidP="000E7F3B">
            <w:pPr>
              <w:keepLines/>
              <w:rPr>
                <w:iCs/>
                <w:caps/>
                <w:highlight w:val="yellow"/>
              </w:rPr>
            </w:pPr>
          </w:p>
        </w:tc>
      </w:tr>
      <w:tr w:rsidR="00D40B8A" w:rsidRPr="003A101B" w14:paraId="10A7B61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6D22280" w14:textId="77777777" w:rsidR="00D40B8A" w:rsidRPr="00AA2353" w:rsidRDefault="00D40B8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368254B4" w14:textId="58E7B6A1" w:rsidR="00D40B8A" w:rsidRPr="00D40B8A" w:rsidRDefault="00D40B8A" w:rsidP="00D40B8A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Kramer &amp; Anor</w:t>
            </w:r>
          </w:p>
        </w:tc>
        <w:tc>
          <w:tcPr>
            <w:tcW w:w="4500" w:type="dxa"/>
            <w:tcBorders>
              <w:bottom w:val="nil"/>
            </w:tcBorders>
          </w:tcPr>
          <w:p w14:paraId="091D38C8" w14:textId="77777777" w:rsidR="00D40B8A" w:rsidRPr="00D40B8A" w:rsidRDefault="00D40B8A" w:rsidP="000E7F3B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Stone</w:t>
            </w:r>
          </w:p>
          <w:p w14:paraId="6A6DDD19" w14:textId="77777777" w:rsidR="00D40B8A" w:rsidRDefault="00D40B8A" w:rsidP="000E7F3B">
            <w:pPr>
              <w:keepLines/>
              <w:rPr>
                <w:iCs/>
                <w:caps/>
              </w:rPr>
            </w:pPr>
          </w:p>
          <w:p w14:paraId="40F84CD1" w14:textId="319CEE67" w:rsidR="00D40B8A" w:rsidRPr="00D40B8A" w:rsidRDefault="00D40B8A" w:rsidP="000E7F3B">
            <w:pPr>
              <w:keepLines/>
              <w:rPr>
                <w:iCs/>
                <w:caps/>
              </w:rPr>
            </w:pPr>
          </w:p>
        </w:tc>
      </w:tr>
      <w:tr w:rsidR="00D40B8A" w:rsidRPr="003A101B" w14:paraId="2ECB6B39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3CD8A68" w14:textId="77777777" w:rsidR="00D40B8A" w:rsidRPr="00AA2353" w:rsidRDefault="00D40B8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100263F" w14:textId="77777777" w:rsidR="00C74DA1" w:rsidRDefault="00D40B8A" w:rsidP="00D40B8A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Pafburn Pty Limited</w:t>
            </w:r>
          </w:p>
          <w:p w14:paraId="60C1F463" w14:textId="3698DA6C" w:rsidR="00D40B8A" w:rsidRPr="00D40B8A" w:rsidRDefault="00D40B8A" w:rsidP="00D40B8A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(ACN 003 485 505) &amp; Anor</w:t>
            </w:r>
          </w:p>
          <w:p w14:paraId="7F436D0D" w14:textId="490BD423" w:rsidR="00D40B8A" w:rsidRPr="00D40B8A" w:rsidRDefault="00D40B8A" w:rsidP="00D40B8A">
            <w:pPr>
              <w:keepLines/>
              <w:rPr>
                <w:iCs/>
                <w:caps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58870969" w14:textId="30A8BF5D" w:rsidR="00D40B8A" w:rsidRDefault="00D40B8A" w:rsidP="000E7F3B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The Owners - Strata Plan No</w:t>
            </w:r>
            <w:r w:rsidR="00C74DA1">
              <w:rPr>
                <w:iCs/>
                <w:caps/>
              </w:rPr>
              <w:t> </w:t>
            </w:r>
            <w:r w:rsidRPr="00D40B8A">
              <w:rPr>
                <w:iCs/>
                <w:caps/>
              </w:rPr>
              <w:t>84674</w:t>
            </w:r>
          </w:p>
          <w:p w14:paraId="216B7889" w14:textId="77777777" w:rsidR="00D40B8A" w:rsidRDefault="00D40B8A" w:rsidP="000E7F3B">
            <w:pPr>
              <w:keepLines/>
              <w:rPr>
                <w:iCs/>
                <w:caps/>
              </w:rPr>
            </w:pPr>
          </w:p>
          <w:p w14:paraId="58BB918B" w14:textId="58B7D048" w:rsidR="00D40B8A" w:rsidRPr="00D40B8A" w:rsidRDefault="00D40B8A" w:rsidP="000E7F3B">
            <w:pPr>
              <w:keepLines/>
              <w:rPr>
                <w:iCs/>
                <w:caps/>
              </w:rPr>
            </w:pPr>
          </w:p>
        </w:tc>
      </w:tr>
      <w:tr w:rsidR="004D46B6" w:rsidRPr="003A101B" w14:paraId="05560284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EFC40C3" w14:textId="77777777" w:rsidR="004D46B6" w:rsidRPr="00AA2353" w:rsidRDefault="004D46B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6E4D3C0C" w14:textId="2C01EC37" w:rsidR="004D46B6" w:rsidRPr="00D40B8A" w:rsidRDefault="00D40B8A" w:rsidP="000E7F3B">
            <w:pPr>
              <w:keepLines/>
              <w:rPr>
                <w:iCs/>
                <w:caps/>
                <w:highlight w:val="yellow"/>
              </w:rPr>
            </w:pPr>
            <w:r w:rsidRPr="00D40B8A">
              <w:rPr>
                <w:iCs/>
                <w:caps/>
              </w:rPr>
              <w:t>Elisha</w:t>
            </w:r>
          </w:p>
        </w:tc>
        <w:tc>
          <w:tcPr>
            <w:tcW w:w="4500" w:type="dxa"/>
            <w:tcBorders>
              <w:bottom w:val="nil"/>
            </w:tcBorders>
          </w:tcPr>
          <w:p w14:paraId="03177BBA" w14:textId="77777777" w:rsidR="004D46B6" w:rsidRDefault="00D40B8A" w:rsidP="000E7F3B">
            <w:pPr>
              <w:keepLines/>
              <w:rPr>
                <w:iCs/>
                <w:caps/>
              </w:rPr>
            </w:pPr>
            <w:r w:rsidRPr="00D40B8A">
              <w:rPr>
                <w:iCs/>
                <w:caps/>
              </w:rPr>
              <w:t>Vision Australia Limited</w:t>
            </w:r>
          </w:p>
          <w:p w14:paraId="240595F1" w14:textId="13C8078A" w:rsidR="00D40B8A" w:rsidRPr="00D40B8A" w:rsidRDefault="00D40B8A" w:rsidP="000E7F3B">
            <w:pPr>
              <w:keepLines/>
              <w:rPr>
                <w:iCs/>
                <w:caps/>
                <w:highlight w:val="yellow"/>
              </w:rPr>
            </w:pP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1DA034F" w14:textId="36B43922" w:rsidR="00C16BCC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B94462" w14:textId="788C0150" w:rsidR="00314AA8" w:rsidRPr="004F7348" w:rsidRDefault="00314AA8" w:rsidP="00FE7EE4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PART HEARD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4AA8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4AA8" w:rsidRPr="004F7348" w:rsidRDefault="00314AA8" w:rsidP="00314AA8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5FDB14D" w14:textId="77777777" w:rsidR="00314AA8" w:rsidRPr="004F7348" w:rsidRDefault="00314AA8" w:rsidP="00314AA8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RAVBAR &amp; ANOR</w:t>
            </w:r>
          </w:p>
          <w:p w14:paraId="116B2BCF" w14:textId="73F25F3D" w:rsidR="00314AA8" w:rsidRPr="004F7348" w:rsidRDefault="00314AA8" w:rsidP="00314AA8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50912D7E" w:rsidR="00314AA8" w:rsidRPr="004F7348" w:rsidRDefault="00314AA8" w:rsidP="00314AA8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rPr>
                <w:rFonts w:cs="Arial"/>
              </w:rPr>
              <w:t xml:space="preserve">COMMONWEALTH OF AUSTRALIA </w:t>
            </w:r>
            <w:r>
              <w:rPr>
                <w:rFonts w:cs="Arial"/>
              </w:rPr>
              <w:br/>
              <w:t>&amp; ORS</w:t>
            </w:r>
            <w:r w:rsidRPr="004F7348">
              <w:rPr>
                <w:rFonts w:cs="Arial"/>
              </w:rPr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7FB73BB" w14:textId="77777777" w:rsidR="00113823" w:rsidRDefault="00113823" w:rsidP="0011382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5493814F" w14:textId="77777777" w:rsidR="00113823" w:rsidRDefault="00113823" w:rsidP="0011382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39D48C44" w14:textId="77777777" w:rsidR="00113823" w:rsidRDefault="00113823" w:rsidP="0011382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J Tran</w:t>
            </w:r>
          </w:p>
          <w:p w14:paraId="424871CD" w14:textId="041D535F" w:rsidR="00892B7B" w:rsidRDefault="00113823" w:rsidP="00314AA8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N A Wootton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07F0D6A" w14:textId="77777777" w:rsidR="00427B9D" w:rsidRDefault="00427B9D" w:rsidP="00427B9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P Donaghue KC</w:t>
            </w:r>
          </w:p>
          <w:p w14:paraId="35326AC8" w14:textId="77777777" w:rsidR="00427B9D" w:rsidRDefault="00427B9D" w:rsidP="00427B9D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(Solicitor-General of the</w:t>
            </w:r>
            <w:r>
              <w:rPr>
                <w:rStyle w:val="CounselName"/>
                <w:b w:val="0"/>
                <w:bCs/>
              </w:rPr>
              <w:br/>
              <w:t>Commonwealth of Australia)</w:t>
            </w:r>
          </w:p>
          <w:p w14:paraId="6A375B3D" w14:textId="77777777" w:rsidR="00427B9D" w:rsidRDefault="00427B9D" w:rsidP="00427B9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N M Wood SC</w:t>
            </w:r>
          </w:p>
          <w:p w14:paraId="68B4122B" w14:textId="77777777" w:rsidR="00427B9D" w:rsidRDefault="00427B9D" w:rsidP="00427B9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 xml:space="preserve">C G </w:t>
            </w:r>
            <w:proofErr w:type="spellStart"/>
            <w:r>
              <w:rPr>
                <w:rStyle w:val="CounselName"/>
              </w:rPr>
              <w:t>Winnett</w:t>
            </w:r>
            <w:proofErr w:type="spellEnd"/>
          </w:p>
          <w:p w14:paraId="5F29E1BF" w14:textId="77777777" w:rsidR="00427B9D" w:rsidRDefault="00427B9D" w:rsidP="00427B9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M Wood</w:t>
            </w:r>
          </w:p>
          <w:p w14:paraId="154B310D" w14:textId="17C62227" w:rsidR="00AB6CA0" w:rsidRDefault="00427B9D" w:rsidP="00AB6CA0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R Salinger</w:t>
            </w:r>
          </w:p>
          <w:p w14:paraId="00A58004" w14:textId="77777777" w:rsidR="00AB6CA0" w:rsidRDefault="00AB6CA0" w:rsidP="00AB6CA0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and second defendants)</w:t>
            </w:r>
          </w:p>
          <w:p w14:paraId="682CC715" w14:textId="77777777" w:rsidR="00AB6CA0" w:rsidRDefault="00AB6CA0" w:rsidP="00AB6CA0">
            <w:pPr>
              <w:keepLines/>
              <w:rPr>
                <w:rStyle w:val="CounselName"/>
                <w:b w:val="0"/>
                <w:bCs/>
              </w:rPr>
            </w:pPr>
          </w:p>
          <w:p w14:paraId="18DE6239" w14:textId="77777777" w:rsidR="00AB6CA0" w:rsidRDefault="00AB6CA0" w:rsidP="00AB6CA0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266AF1BC" w14:textId="77777777" w:rsidR="00AB6CA0" w:rsidRDefault="00AB6CA0" w:rsidP="00AB6CA0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third defendant)</w:t>
            </w:r>
          </w:p>
          <w:p w14:paraId="6FC888A5" w14:textId="77777777" w:rsidR="00AB6CA0" w:rsidRDefault="00AB6CA0" w:rsidP="00AB6CA0">
            <w:pPr>
              <w:keepLines/>
              <w:rPr>
                <w:rStyle w:val="CounselName"/>
                <w:b w:val="0"/>
                <w:bCs/>
              </w:rPr>
            </w:pPr>
          </w:p>
          <w:p w14:paraId="495A6798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71F79595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219034E0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764F1DC0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1C989303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2B3B3EAE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2EE9F410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492FA545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20B6814F" w14:textId="77777777" w:rsidR="00D40B8A" w:rsidRDefault="00D40B8A" w:rsidP="00AB6CA0">
            <w:pPr>
              <w:keepLines/>
              <w:rPr>
                <w:rStyle w:val="CounselName"/>
                <w:u w:val="single"/>
              </w:rPr>
            </w:pPr>
          </w:p>
          <w:p w14:paraId="7B2F097D" w14:textId="43E41997" w:rsidR="00AB6CA0" w:rsidRPr="00B50F92" w:rsidRDefault="00AB6CA0" w:rsidP="00AB6CA0">
            <w:pPr>
              <w:keepLines/>
              <w:rPr>
                <w:rStyle w:val="CounselName"/>
                <w:u w:val="single"/>
              </w:rPr>
            </w:pPr>
            <w:r>
              <w:rPr>
                <w:rStyle w:val="CounselName"/>
                <w:u w:val="single"/>
              </w:rPr>
              <w:t>Interveners</w:t>
            </w:r>
          </w:p>
          <w:p w14:paraId="568C01CF" w14:textId="77777777" w:rsidR="00AB6CA0" w:rsidRDefault="00AB6CA0" w:rsidP="00AB6CA0">
            <w:pPr>
              <w:keepLines/>
              <w:rPr>
                <w:rStyle w:val="CounselName"/>
                <w:bCs/>
              </w:rPr>
            </w:pPr>
          </w:p>
          <w:p w14:paraId="542E56B6" w14:textId="77777777" w:rsidR="00AB6CA0" w:rsidRDefault="00AB6CA0" w:rsidP="00AB6CA0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M J Wait SC</w:t>
            </w:r>
          </w:p>
          <w:p w14:paraId="10C16F45" w14:textId="77777777" w:rsidR="00AB6CA0" w:rsidRDefault="00AB6CA0" w:rsidP="00AB6CA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(Solicitor-General for the </w:t>
            </w:r>
            <w:r>
              <w:rPr>
                <w:rFonts w:cs="Arial"/>
                <w:iCs/>
              </w:rPr>
              <w:br/>
              <w:t>State of South Australia)</w:t>
            </w:r>
          </w:p>
          <w:p w14:paraId="67D653CD" w14:textId="77777777" w:rsidR="00AB6CA0" w:rsidRPr="0056669A" w:rsidRDefault="00AB6CA0" w:rsidP="00AB6CA0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B L Garnaut</w:t>
            </w:r>
          </w:p>
          <w:p w14:paraId="2459BFFB" w14:textId="77777777" w:rsidR="00AB6CA0" w:rsidRDefault="00AB6CA0" w:rsidP="00AB6CA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South Australia)</w:t>
            </w:r>
          </w:p>
          <w:p w14:paraId="2226D83A" w14:textId="77777777" w:rsidR="00AB6CA0" w:rsidRDefault="00AB6CA0" w:rsidP="00AB6CA0">
            <w:pPr>
              <w:keepLines/>
              <w:rPr>
                <w:rStyle w:val="CounselName"/>
                <w:bCs/>
              </w:rPr>
            </w:pPr>
          </w:p>
          <w:p w14:paraId="4741ECF5" w14:textId="77777777" w:rsidR="00AB6CA0" w:rsidRPr="00206CA1" w:rsidRDefault="00AB6CA0" w:rsidP="00AB6CA0">
            <w:pPr>
              <w:rPr>
                <w:rFonts w:cs="Arial"/>
                <w:b/>
                <w:bCs/>
                <w:iCs/>
              </w:rPr>
            </w:pPr>
            <w:r w:rsidRPr="00206CA1">
              <w:rPr>
                <w:rFonts w:cs="Arial"/>
                <w:b/>
                <w:bCs/>
                <w:iCs/>
              </w:rPr>
              <w:t>S K Kay SC</w:t>
            </w:r>
          </w:p>
          <w:p w14:paraId="472C3C35" w14:textId="77777777" w:rsidR="00AB6CA0" w:rsidRPr="00206CA1" w:rsidRDefault="00AB6CA0" w:rsidP="00AB6CA0">
            <w:pPr>
              <w:rPr>
                <w:rFonts w:cs="Arial"/>
                <w:iCs/>
              </w:rPr>
            </w:pPr>
            <w:r w:rsidRPr="00206CA1">
              <w:rPr>
                <w:rFonts w:cs="Arial"/>
                <w:iCs/>
              </w:rPr>
              <w:t xml:space="preserve">(Solicitor-General for the </w:t>
            </w:r>
          </w:p>
          <w:p w14:paraId="070EA8DB" w14:textId="77777777" w:rsidR="00AB6CA0" w:rsidRPr="00206CA1" w:rsidRDefault="00AB6CA0" w:rsidP="00AB6CA0">
            <w:pPr>
              <w:rPr>
                <w:rFonts w:cs="Arial"/>
                <w:iCs/>
              </w:rPr>
            </w:pPr>
            <w:r w:rsidRPr="00206CA1">
              <w:rPr>
                <w:rFonts w:cs="Arial"/>
                <w:iCs/>
              </w:rPr>
              <w:t>State of Tasmania)</w:t>
            </w:r>
          </w:p>
          <w:p w14:paraId="587086BD" w14:textId="77777777" w:rsidR="00AB6CA0" w:rsidRDefault="00AB6CA0" w:rsidP="00AB6CA0">
            <w:pPr>
              <w:rPr>
                <w:rFonts w:cs="Arial"/>
                <w:b/>
                <w:bCs/>
                <w:iCs/>
              </w:rPr>
            </w:pPr>
            <w:r w:rsidRPr="00206CA1">
              <w:rPr>
                <w:rFonts w:cs="Arial"/>
                <w:b/>
                <w:bCs/>
                <w:iCs/>
              </w:rPr>
              <w:t>J L Rudolf</w:t>
            </w:r>
          </w:p>
          <w:p w14:paraId="75D89AF3" w14:textId="77777777" w:rsidR="00AB6CA0" w:rsidRDefault="00AB6CA0" w:rsidP="008D5EB1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Tasmania)</w:t>
            </w:r>
          </w:p>
          <w:p w14:paraId="28976C2C" w14:textId="77777777" w:rsidR="00D40B8A" w:rsidRDefault="00D40B8A" w:rsidP="008D5EB1">
            <w:pPr>
              <w:rPr>
                <w:rFonts w:cs="Arial"/>
                <w:iCs/>
              </w:rPr>
            </w:pPr>
          </w:p>
          <w:p w14:paraId="541DAC19" w14:textId="77777777" w:rsidR="00D40B8A" w:rsidRPr="00292045" w:rsidRDefault="00D40B8A" w:rsidP="00D40B8A">
            <w:pPr>
              <w:rPr>
                <w:rFonts w:cs="Arial"/>
                <w:b/>
              </w:rPr>
            </w:pPr>
            <w:r w:rsidRPr="00292045">
              <w:rPr>
                <w:rFonts w:cs="Arial"/>
                <w:b/>
              </w:rPr>
              <w:t>G J D del Villar KC</w:t>
            </w:r>
          </w:p>
          <w:p w14:paraId="11602C4D" w14:textId="77777777" w:rsidR="00D40B8A" w:rsidRPr="00292045" w:rsidRDefault="00D40B8A" w:rsidP="00D40B8A">
            <w:pPr>
              <w:rPr>
                <w:rFonts w:cs="Arial"/>
                <w:bCs/>
              </w:rPr>
            </w:pPr>
            <w:r w:rsidRPr="00292045">
              <w:rPr>
                <w:rFonts w:cs="Arial"/>
                <w:bCs/>
              </w:rPr>
              <w:t xml:space="preserve">(Solicitor-General of the </w:t>
            </w:r>
            <w:r w:rsidRPr="00292045">
              <w:rPr>
                <w:rFonts w:cs="Arial"/>
                <w:bCs/>
              </w:rPr>
              <w:br/>
              <w:t>State of Queensland)</w:t>
            </w:r>
          </w:p>
          <w:p w14:paraId="31904B0F" w14:textId="77777777" w:rsidR="00D40B8A" w:rsidRPr="00292045" w:rsidRDefault="00D40B8A" w:rsidP="00D40B8A">
            <w:pPr>
              <w:rPr>
                <w:rFonts w:cs="Arial"/>
                <w:b/>
              </w:rPr>
            </w:pPr>
            <w:r w:rsidRPr="00292045">
              <w:rPr>
                <w:rFonts w:cs="Arial"/>
                <w:b/>
              </w:rPr>
              <w:t xml:space="preserve">F J </w:t>
            </w:r>
            <w:proofErr w:type="spellStart"/>
            <w:r w:rsidRPr="00292045">
              <w:rPr>
                <w:rFonts w:cs="Arial"/>
                <w:b/>
              </w:rPr>
              <w:t>Nagorcka</w:t>
            </w:r>
            <w:proofErr w:type="spellEnd"/>
          </w:p>
          <w:p w14:paraId="079C4410" w14:textId="77777777" w:rsidR="00D40B8A" w:rsidRPr="00292045" w:rsidRDefault="00D40B8A" w:rsidP="00D40B8A">
            <w:pPr>
              <w:rPr>
                <w:rFonts w:cs="Arial"/>
                <w:b/>
              </w:rPr>
            </w:pPr>
            <w:r w:rsidRPr="00292045">
              <w:rPr>
                <w:rFonts w:cs="Arial"/>
                <w:b/>
              </w:rPr>
              <w:t>K J E Blore</w:t>
            </w:r>
          </w:p>
          <w:p w14:paraId="10EBC37A" w14:textId="77777777" w:rsidR="00D40B8A" w:rsidRPr="00DA5140" w:rsidRDefault="00D40B8A" w:rsidP="00D40B8A">
            <w:pPr>
              <w:rPr>
                <w:rFonts w:cs="Arial"/>
                <w:bCs/>
              </w:rPr>
            </w:pPr>
            <w:r w:rsidRPr="00292045">
              <w:rPr>
                <w:rFonts w:cs="Arial"/>
                <w:bCs/>
              </w:rPr>
              <w:t xml:space="preserve">(appearing on behalf of the </w:t>
            </w:r>
            <w:r w:rsidRPr="00292045">
              <w:rPr>
                <w:rFonts w:cs="Arial"/>
                <w:bCs/>
              </w:rPr>
              <w:br/>
              <w:t xml:space="preserve">Attorney-General of the </w:t>
            </w:r>
            <w:r w:rsidRPr="00292045">
              <w:rPr>
                <w:rFonts w:cs="Arial"/>
                <w:bCs/>
              </w:rPr>
              <w:br/>
              <w:t>State of Queensland)</w:t>
            </w:r>
          </w:p>
          <w:p w14:paraId="764BAF38" w14:textId="77777777" w:rsidR="00D40B8A" w:rsidRDefault="00D40B8A" w:rsidP="008D5EB1">
            <w:pPr>
              <w:rPr>
                <w:rFonts w:cs="Arial"/>
                <w:iCs/>
              </w:rPr>
            </w:pPr>
          </w:p>
          <w:p w14:paraId="08790153" w14:textId="48FE5BAF" w:rsidR="00C239E6" w:rsidRPr="008D5EB1" w:rsidRDefault="00C239E6" w:rsidP="008D5EB1">
            <w:pPr>
              <w:rPr>
                <w:rFonts w:cs="Arial"/>
                <w:iCs/>
              </w:rPr>
            </w:pPr>
          </w:p>
        </w:tc>
      </w:tr>
    </w:tbl>
    <w:p w14:paraId="6C760DC5" w14:textId="77777777" w:rsidR="00314AA8" w:rsidRDefault="00314AA8" w:rsidP="00314AA8">
      <w:pPr>
        <w:pStyle w:val="RegistrarsName"/>
      </w:pPr>
    </w:p>
    <w:p w14:paraId="4D111866" w14:textId="77777777" w:rsidR="00314AA8" w:rsidRDefault="00314AA8" w:rsidP="00314AA8">
      <w:pPr>
        <w:pStyle w:val="RegistrarsName"/>
      </w:pPr>
    </w:p>
    <w:p w14:paraId="2065782A" w14:textId="77777777" w:rsidR="00F34CDF" w:rsidRDefault="00F34CDF" w:rsidP="00314AA8">
      <w:pPr>
        <w:pStyle w:val="RegistrarsName"/>
      </w:pPr>
    </w:p>
    <w:p w14:paraId="2B18AF0C" w14:textId="77777777" w:rsidR="00314AA8" w:rsidRDefault="00314AA8" w:rsidP="00314AA8">
      <w:pPr>
        <w:pStyle w:val="RegistrarsName"/>
      </w:pPr>
    </w:p>
    <w:p w14:paraId="37C28333" w14:textId="77777777" w:rsidR="00314AA8" w:rsidRDefault="00314AA8" w:rsidP="00314AA8">
      <w:pPr>
        <w:pStyle w:val="RegistrarsName"/>
      </w:pPr>
    </w:p>
    <w:p w14:paraId="18D669AC" w14:textId="77777777" w:rsidR="00314AA8" w:rsidRDefault="00314AA8" w:rsidP="00314AA8">
      <w:pPr>
        <w:pStyle w:val="RegistrarsName"/>
      </w:pPr>
    </w:p>
    <w:p w14:paraId="529182EF" w14:textId="77777777" w:rsidR="00314AA8" w:rsidRDefault="00314AA8" w:rsidP="00314AA8">
      <w:pPr>
        <w:pStyle w:val="RegistrarsName"/>
      </w:pPr>
    </w:p>
    <w:p w14:paraId="2CD779E7" w14:textId="153CC70B" w:rsidR="00EE644D" w:rsidRPr="00463053" w:rsidRDefault="00165DB8" w:rsidP="00314AA8">
      <w:pPr>
        <w:pStyle w:val="RegistrarsName"/>
      </w:pPr>
      <w:r>
        <w:t>C</w:t>
      </w:r>
      <w:r w:rsidR="00EE644D" w:rsidRPr="00463053">
        <w:t>arolyn Rogers</w:t>
      </w:r>
    </w:p>
    <w:p w14:paraId="53903395" w14:textId="09C86F1C" w:rsidR="00EE644D" w:rsidRDefault="00EE644D" w:rsidP="00314AA8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4EB2"/>
    <w:rsid w:val="000F59E6"/>
    <w:rsid w:val="00113823"/>
    <w:rsid w:val="001141CD"/>
    <w:rsid w:val="00116317"/>
    <w:rsid w:val="00117C77"/>
    <w:rsid w:val="00136C53"/>
    <w:rsid w:val="00142AFF"/>
    <w:rsid w:val="00142FC6"/>
    <w:rsid w:val="00146421"/>
    <w:rsid w:val="00163804"/>
    <w:rsid w:val="00164980"/>
    <w:rsid w:val="00165DB8"/>
    <w:rsid w:val="00197E3A"/>
    <w:rsid w:val="001A3A9E"/>
    <w:rsid w:val="001B2CE9"/>
    <w:rsid w:val="001B7708"/>
    <w:rsid w:val="001C7DDA"/>
    <w:rsid w:val="001D1A56"/>
    <w:rsid w:val="001E12CB"/>
    <w:rsid w:val="001F21EA"/>
    <w:rsid w:val="002113CA"/>
    <w:rsid w:val="00211F36"/>
    <w:rsid w:val="002127DC"/>
    <w:rsid w:val="00214F9B"/>
    <w:rsid w:val="00220B7C"/>
    <w:rsid w:val="00224ECC"/>
    <w:rsid w:val="00272C27"/>
    <w:rsid w:val="0029204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30273A"/>
    <w:rsid w:val="00302F75"/>
    <w:rsid w:val="00314AA8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27B9D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D2903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D5EB1"/>
    <w:rsid w:val="008E2AA3"/>
    <w:rsid w:val="009035A9"/>
    <w:rsid w:val="009267ED"/>
    <w:rsid w:val="00927547"/>
    <w:rsid w:val="00927A10"/>
    <w:rsid w:val="00930E9D"/>
    <w:rsid w:val="00952D55"/>
    <w:rsid w:val="009704BF"/>
    <w:rsid w:val="00973A43"/>
    <w:rsid w:val="009778E6"/>
    <w:rsid w:val="00983362"/>
    <w:rsid w:val="0098527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A2353"/>
    <w:rsid w:val="00AA2A80"/>
    <w:rsid w:val="00AB5A38"/>
    <w:rsid w:val="00AB6884"/>
    <w:rsid w:val="00AB6CA0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9E6"/>
    <w:rsid w:val="00C23AFB"/>
    <w:rsid w:val="00C25F4E"/>
    <w:rsid w:val="00C31055"/>
    <w:rsid w:val="00C50639"/>
    <w:rsid w:val="00C64B66"/>
    <w:rsid w:val="00C673A5"/>
    <w:rsid w:val="00C67DEA"/>
    <w:rsid w:val="00C717CA"/>
    <w:rsid w:val="00C74DA1"/>
    <w:rsid w:val="00C97AFE"/>
    <w:rsid w:val="00CB43CE"/>
    <w:rsid w:val="00CC55B8"/>
    <w:rsid w:val="00CC7227"/>
    <w:rsid w:val="00CD2393"/>
    <w:rsid w:val="00CD4805"/>
    <w:rsid w:val="00CE5B9E"/>
    <w:rsid w:val="00CE7C9D"/>
    <w:rsid w:val="00D00F1C"/>
    <w:rsid w:val="00D02FD3"/>
    <w:rsid w:val="00D208D8"/>
    <w:rsid w:val="00D21C50"/>
    <w:rsid w:val="00D40B8A"/>
    <w:rsid w:val="00D43A9B"/>
    <w:rsid w:val="00D47FCA"/>
    <w:rsid w:val="00D61751"/>
    <w:rsid w:val="00D62408"/>
    <w:rsid w:val="00D70482"/>
    <w:rsid w:val="00D707A1"/>
    <w:rsid w:val="00D9055E"/>
    <w:rsid w:val="00D91D4B"/>
    <w:rsid w:val="00DA5140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33FA9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34CDF"/>
    <w:rsid w:val="00F531D4"/>
    <w:rsid w:val="00F54E7D"/>
    <w:rsid w:val="00F80F95"/>
    <w:rsid w:val="00F86C66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1012</Characters>
  <Application>Microsoft Office Word</Application>
  <DocSecurity>0</DocSecurity>
  <Lines>144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2024-12-09T05:10:00Z</dcterms:modified>
</cp:coreProperties>
</file>