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F768" w14:textId="77777777" w:rsidR="00310A6C" w:rsidRDefault="00310A6C" w:rsidP="008569FA">
      <w:pPr>
        <w:ind w:right="-285"/>
      </w:pPr>
    </w:p>
    <w:p w14:paraId="5D381B1C" w14:textId="77777777" w:rsidR="00443C39" w:rsidRDefault="00443C39" w:rsidP="00D37F36">
      <w:pPr>
        <w:framePr w:w="2019" w:h="430" w:hSpace="181" w:wrap="notBeside" w:vAnchor="text" w:hAnchor="page" w:x="9081" w:y="-550"/>
        <w:shd w:val="solid" w:color="FFFFFF" w:fill="FFFFFF"/>
        <w:jc w:val="left"/>
        <w:rPr>
          <w:rFonts w:ascii="Arial" w:hAnsi="Arial"/>
          <w:sz w:val="18"/>
        </w:rPr>
      </w:pPr>
    </w:p>
    <w:p w14:paraId="4C74E234" w14:textId="745DA128" w:rsidR="00443C39" w:rsidRDefault="003858A9" w:rsidP="003858A9">
      <w:pPr>
        <w:framePr w:w="2019" w:h="430" w:hSpace="181" w:wrap="notBeside" w:vAnchor="text" w:hAnchor="page" w:x="9081" w:y="-550"/>
        <w:shd w:val="solid" w:color="FFFFFF" w:fill="FFFFFF"/>
        <w:ind w:right="182"/>
        <w:jc w:val="right"/>
      </w:pPr>
      <w:r>
        <w:t>1</w:t>
      </w:r>
      <w:r w:rsidR="00891F4F">
        <w:t>0 Ma</w:t>
      </w:r>
      <w:r>
        <w:t>y 2023</w:t>
      </w:r>
    </w:p>
    <w:p w14:paraId="368AEA4B" w14:textId="26B74A87" w:rsidR="003858A9" w:rsidRPr="00652562" w:rsidRDefault="002F2056" w:rsidP="003858A9">
      <w:pPr>
        <w:ind w:right="-285"/>
        <w:jc w:val="center"/>
        <w:rPr>
          <w:szCs w:val="24"/>
          <w:u w:val="single"/>
        </w:rPr>
      </w:pPr>
      <w:r>
        <w:rPr>
          <w:szCs w:val="24"/>
          <w:u w:val="single"/>
        </w:rPr>
        <w:t>BA</w:t>
      </w:r>
      <w:r w:rsidR="003858A9">
        <w:rPr>
          <w:szCs w:val="24"/>
          <w:u w:val="single"/>
        </w:rPr>
        <w:t xml:space="preserve"> v </w:t>
      </w:r>
      <w:r>
        <w:rPr>
          <w:szCs w:val="24"/>
          <w:u w:val="single"/>
        </w:rPr>
        <w:t>THE KING</w:t>
      </w:r>
    </w:p>
    <w:p w14:paraId="0A4B077B" w14:textId="21CD4DF3" w:rsidR="003858A9" w:rsidRPr="00652562" w:rsidRDefault="003858A9" w:rsidP="003858A9">
      <w:pPr>
        <w:ind w:right="-285"/>
        <w:jc w:val="center"/>
        <w:rPr>
          <w:szCs w:val="24"/>
        </w:rPr>
      </w:pPr>
      <w:r w:rsidRPr="00652562">
        <w:rPr>
          <w:szCs w:val="24"/>
        </w:rPr>
        <w:t>[</w:t>
      </w:r>
      <w:r>
        <w:rPr>
          <w:szCs w:val="24"/>
        </w:rPr>
        <w:t>2023</w:t>
      </w:r>
      <w:r w:rsidRPr="00652562">
        <w:rPr>
          <w:szCs w:val="24"/>
        </w:rPr>
        <w:t>] HC</w:t>
      </w:r>
      <w:r>
        <w:rPr>
          <w:szCs w:val="24"/>
        </w:rPr>
        <w:t xml:space="preserve">A </w:t>
      </w:r>
      <w:r w:rsidR="00315363">
        <w:rPr>
          <w:szCs w:val="24"/>
        </w:rPr>
        <w:t>14</w:t>
      </w:r>
    </w:p>
    <w:p w14:paraId="7B6AB10D" w14:textId="77777777" w:rsidR="003858A9" w:rsidRDefault="003858A9" w:rsidP="003858A9">
      <w:pPr>
        <w:ind w:right="-285"/>
        <w:rPr>
          <w:szCs w:val="24"/>
        </w:rPr>
      </w:pPr>
    </w:p>
    <w:p w14:paraId="5A9BAE95" w14:textId="1B0F4BEA" w:rsidR="003858A9" w:rsidRDefault="003858A9" w:rsidP="00644367">
      <w:pPr>
        <w:ind w:right="-285"/>
        <w:rPr>
          <w:b/>
          <w:bCs/>
          <w:szCs w:val="24"/>
        </w:rPr>
      </w:pPr>
      <w:r>
        <w:rPr>
          <w:szCs w:val="24"/>
        </w:rPr>
        <w:t>Today, the High Court</w:t>
      </w:r>
      <w:r w:rsidR="003F07AD">
        <w:rPr>
          <w:szCs w:val="24"/>
        </w:rPr>
        <w:t xml:space="preserve">, by majority, </w:t>
      </w:r>
      <w:r w:rsidR="004848C5">
        <w:rPr>
          <w:szCs w:val="24"/>
        </w:rPr>
        <w:t xml:space="preserve">allowed </w:t>
      </w:r>
      <w:r w:rsidR="003F07AD">
        <w:rPr>
          <w:szCs w:val="24"/>
        </w:rPr>
        <w:t xml:space="preserve">an appeal from </w:t>
      </w:r>
      <w:r w:rsidR="004B702C">
        <w:rPr>
          <w:szCs w:val="24"/>
        </w:rPr>
        <w:t xml:space="preserve">a decision of the </w:t>
      </w:r>
      <w:r w:rsidR="00DF0A72">
        <w:rPr>
          <w:szCs w:val="24"/>
        </w:rPr>
        <w:t xml:space="preserve">Court of Criminal Appeal of the Supreme Court of New South Wales. </w:t>
      </w:r>
      <w:r w:rsidR="00203E3A">
        <w:rPr>
          <w:szCs w:val="24"/>
        </w:rPr>
        <w:t>The appeal concerned whether</w:t>
      </w:r>
      <w:r w:rsidR="00900087">
        <w:rPr>
          <w:szCs w:val="24"/>
        </w:rPr>
        <w:t xml:space="preserve">, </w:t>
      </w:r>
      <w:r w:rsidR="00186E08">
        <w:rPr>
          <w:szCs w:val="24"/>
        </w:rPr>
        <w:t>in order to</w:t>
      </w:r>
      <w:r w:rsidR="00EE61A3">
        <w:rPr>
          <w:szCs w:val="24"/>
        </w:rPr>
        <w:t xml:space="preserve"> commit an offence under s 112 of the </w:t>
      </w:r>
      <w:r w:rsidR="00EE61A3">
        <w:rPr>
          <w:i/>
          <w:iCs/>
          <w:szCs w:val="24"/>
        </w:rPr>
        <w:t xml:space="preserve">Crimes Act 1900 </w:t>
      </w:r>
      <w:r w:rsidR="00EE61A3">
        <w:rPr>
          <w:szCs w:val="24"/>
        </w:rPr>
        <w:t>(NSW)</w:t>
      </w:r>
      <w:r w:rsidR="00186E08">
        <w:rPr>
          <w:szCs w:val="24"/>
        </w:rPr>
        <w:t xml:space="preserve"> b</w:t>
      </w:r>
      <w:r w:rsidR="00EE61A3">
        <w:rPr>
          <w:szCs w:val="24"/>
        </w:rPr>
        <w:t>y</w:t>
      </w:r>
      <w:r w:rsidR="00186E08">
        <w:rPr>
          <w:szCs w:val="24"/>
        </w:rPr>
        <w:t xml:space="preserve"> </w:t>
      </w:r>
      <w:r w:rsidR="00EE61A3">
        <w:rPr>
          <w:szCs w:val="24"/>
        </w:rPr>
        <w:t>breaking and entering any dwelling-house and committing a serious indictable offence</w:t>
      </w:r>
      <w:r w:rsidR="0091525E">
        <w:rPr>
          <w:szCs w:val="24"/>
        </w:rPr>
        <w:t xml:space="preserve"> therein</w:t>
      </w:r>
      <w:r w:rsidR="00EE61A3">
        <w:rPr>
          <w:szCs w:val="24"/>
        </w:rPr>
        <w:t xml:space="preserve">, </w:t>
      </w:r>
      <w:r w:rsidR="00900087">
        <w:rPr>
          <w:szCs w:val="24"/>
        </w:rPr>
        <w:t>a person</w:t>
      </w:r>
      <w:r w:rsidR="00D476A9">
        <w:rPr>
          <w:szCs w:val="24"/>
        </w:rPr>
        <w:t xml:space="preserve"> must</w:t>
      </w:r>
      <w:r w:rsidR="00900087">
        <w:rPr>
          <w:szCs w:val="24"/>
        </w:rPr>
        <w:t xml:space="preserve"> be a </w:t>
      </w:r>
      <w:r w:rsidR="00D476A9">
        <w:rPr>
          <w:szCs w:val="24"/>
        </w:rPr>
        <w:t>trespasser</w:t>
      </w:r>
      <w:r w:rsidR="00D96FAE">
        <w:rPr>
          <w:szCs w:val="24"/>
        </w:rPr>
        <w:t xml:space="preserve">, that is, someone who enters </w:t>
      </w:r>
      <w:r w:rsidR="00387A16">
        <w:rPr>
          <w:szCs w:val="24"/>
        </w:rPr>
        <w:t xml:space="preserve">premises </w:t>
      </w:r>
      <w:r w:rsidR="00D96FAE">
        <w:rPr>
          <w:szCs w:val="24"/>
        </w:rPr>
        <w:t>without lawful authority</w:t>
      </w:r>
      <w:r w:rsidR="00ED307A" w:rsidRPr="001E1CA4">
        <w:rPr>
          <w:szCs w:val="24"/>
        </w:rPr>
        <w:t xml:space="preserve">. </w:t>
      </w:r>
    </w:p>
    <w:p w14:paraId="2C625220" w14:textId="77777777" w:rsidR="005E45ED" w:rsidRPr="00ED307A" w:rsidRDefault="005E45ED" w:rsidP="00644367">
      <w:pPr>
        <w:ind w:right="-285"/>
        <w:rPr>
          <w:szCs w:val="24"/>
        </w:rPr>
      </w:pPr>
    </w:p>
    <w:p w14:paraId="75E1306C" w14:textId="49E46FFD" w:rsidR="00764FC0" w:rsidRDefault="00B333B6" w:rsidP="0062613C">
      <w:pPr>
        <w:spacing w:after="240"/>
        <w:ind w:right="-28"/>
        <w:rPr>
          <w:szCs w:val="24"/>
        </w:rPr>
      </w:pPr>
      <w:r>
        <w:t>The appellant</w:t>
      </w:r>
      <w:r w:rsidR="009D4736">
        <w:t xml:space="preserve"> </w:t>
      </w:r>
      <w:r w:rsidR="00777603">
        <w:t xml:space="preserve">and </w:t>
      </w:r>
      <w:r w:rsidR="005F09F3">
        <w:t>the complainant were in a</w:t>
      </w:r>
      <w:r w:rsidR="009B5BAF">
        <w:t xml:space="preserve"> domestic</w:t>
      </w:r>
      <w:r w:rsidR="005F09F3">
        <w:t xml:space="preserve"> relationship and were co-tenants of an apartment </w:t>
      </w:r>
      <w:r w:rsidR="004848C5">
        <w:t>under</w:t>
      </w:r>
      <w:r w:rsidR="00777603">
        <w:t xml:space="preserve"> a residential tenancy agreement</w:t>
      </w:r>
      <w:r w:rsidR="002D765D">
        <w:t xml:space="preserve"> </w:t>
      </w:r>
      <w:r w:rsidR="005F09F3">
        <w:t>regulated by</w:t>
      </w:r>
      <w:r w:rsidR="00526296">
        <w:t xml:space="preserve"> the </w:t>
      </w:r>
      <w:r w:rsidR="00526296">
        <w:rPr>
          <w:i/>
          <w:iCs/>
        </w:rPr>
        <w:t xml:space="preserve">Residential Tenancies Act 2010 </w:t>
      </w:r>
      <w:r w:rsidR="00526296">
        <w:t>(NSW)</w:t>
      </w:r>
      <w:r w:rsidR="00777603">
        <w:t>.</w:t>
      </w:r>
      <w:r w:rsidR="00526296">
        <w:t xml:space="preserve"> </w:t>
      </w:r>
      <w:r w:rsidR="00387A16">
        <w:t xml:space="preserve">By </w:t>
      </w:r>
      <w:r w:rsidR="00E53EAC">
        <w:t>about May 2019, the relationship broke down</w:t>
      </w:r>
      <w:r w:rsidR="000D4B87">
        <w:t>. T</w:t>
      </w:r>
      <w:r w:rsidR="00E53EAC">
        <w:t xml:space="preserve">he appellant moved out of the </w:t>
      </w:r>
      <w:r w:rsidR="000D4B87">
        <w:t>apartment, removed most of his possessions and ceased paying rent</w:t>
      </w:r>
      <w:r w:rsidR="004848C5">
        <w:t>, but remained on the lease as a co-tenant</w:t>
      </w:r>
      <w:r w:rsidR="00F23A23" w:rsidRPr="00497024">
        <w:rPr>
          <w:szCs w:val="24"/>
        </w:rPr>
        <w:t xml:space="preserve">. </w:t>
      </w:r>
      <w:r w:rsidR="00F23A23">
        <w:rPr>
          <w:szCs w:val="24"/>
        </w:rPr>
        <w:t xml:space="preserve">In July 2019, the </w:t>
      </w:r>
      <w:r w:rsidR="0068204F">
        <w:rPr>
          <w:szCs w:val="24"/>
        </w:rPr>
        <w:t xml:space="preserve">appellant demanded to be let into the locked apartment while the complainant was home. </w:t>
      </w:r>
      <w:r w:rsidR="009B5BAF">
        <w:rPr>
          <w:szCs w:val="24"/>
        </w:rPr>
        <w:t>When the complainant refused him entry, the appellant</w:t>
      </w:r>
      <w:r w:rsidR="001E1F53">
        <w:rPr>
          <w:szCs w:val="24"/>
        </w:rPr>
        <w:t xml:space="preserve"> kicked in the door, g</w:t>
      </w:r>
      <w:r w:rsidR="001E1F53">
        <w:t>rabbed the complainant by the shoulders, shook her, yelled a</w:t>
      </w:r>
      <w:r w:rsidR="007C6097">
        <w:t>t</w:t>
      </w:r>
      <w:r w:rsidR="001E1F53">
        <w:t xml:space="preserve"> her</w:t>
      </w:r>
      <w:r w:rsidR="00D41650">
        <w:t>,</w:t>
      </w:r>
      <w:r w:rsidR="001E1F53">
        <w:t xml:space="preserve"> </w:t>
      </w:r>
      <w:r w:rsidR="00DF7CF8">
        <w:t xml:space="preserve">and </w:t>
      </w:r>
      <w:r w:rsidR="001E1F53">
        <w:t>seized her mobile phone and threw it on the floor</w:t>
      </w:r>
      <w:r w:rsidR="00305E72" w:rsidRPr="00497024">
        <w:rPr>
          <w:szCs w:val="24"/>
        </w:rPr>
        <w:t>.</w:t>
      </w:r>
      <w:r w:rsidR="00EE5DF7" w:rsidRPr="00497024">
        <w:rPr>
          <w:szCs w:val="24"/>
        </w:rPr>
        <w:t xml:space="preserve"> </w:t>
      </w:r>
      <w:r w:rsidR="00533404">
        <w:rPr>
          <w:szCs w:val="24"/>
        </w:rPr>
        <w:t xml:space="preserve">In the </w:t>
      </w:r>
      <w:r w:rsidR="00B60184">
        <w:rPr>
          <w:szCs w:val="24"/>
        </w:rPr>
        <w:t>District Court of New South Wales</w:t>
      </w:r>
      <w:r w:rsidR="00533404">
        <w:rPr>
          <w:szCs w:val="24"/>
        </w:rPr>
        <w:t>, t</w:t>
      </w:r>
      <w:r w:rsidR="00EE5DF7">
        <w:rPr>
          <w:szCs w:val="24"/>
        </w:rPr>
        <w:t xml:space="preserve">he appellant pleaded </w:t>
      </w:r>
      <w:r w:rsidR="0075284F">
        <w:rPr>
          <w:szCs w:val="24"/>
        </w:rPr>
        <w:t xml:space="preserve">guilty </w:t>
      </w:r>
      <w:r w:rsidR="00533404">
        <w:rPr>
          <w:szCs w:val="24"/>
        </w:rPr>
        <w:t>to common assault, intimidation and destruction of property</w:t>
      </w:r>
      <w:r w:rsidR="00533404" w:rsidRPr="003F24A9">
        <w:rPr>
          <w:szCs w:val="24"/>
        </w:rPr>
        <w:t xml:space="preserve"> </w:t>
      </w:r>
      <w:r w:rsidR="007762B3">
        <w:rPr>
          <w:szCs w:val="24"/>
        </w:rPr>
        <w:t xml:space="preserve">but pleaded not guilty to </w:t>
      </w:r>
      <w:r w:rsidR="00497024">
        <w:rPr>
          <w:szCs w:val="24"/>
        </w:rPr>
        <w:t>an</w:t>
      </w:r>
      <w:r w:rsidR="007762B3">
        <w:rPr>
          <w:szCs w:val="24"/>
        </w:rPr>
        <w:t xml:space="preserve"> of</w:t>
      </w:r>
      <w:r w:rsidR="00754817">
        <w:rPr>
          <w:szCs w:val="24"/>
        </w:rPr>
        <w:t>fence</w:t>
      </w:r>
      <w:r w:rsidR="00FC7DCD">
        <w:rPr>
          <w:szCs w:val="24"/>
        </w:rPr>
        <w:t xml:space="preserve"> </w:t>
      </w:r>
      <w:r w:rsidR="00B00DB9">
        <w:rPr>
          <w:szCs w:val="24"/>
        </w:rPr>
        <w:t>contrary to s 112</w:t>
      </w:r>
      <w:r w:rsidR="00FC7DCD">
        <w:rPr>
          <w:szCs w:val="24"/>
        </w:rPr>
        <w:t xml:space="preserve">. The </w:t>
      </w:r>
      <w:r w:rsidR="009F6EB2">
        <w:rPr>
          <w:szCs w:val="24"/>
        </w:rPr>
        <w:t xml:space="preserve">trial </w:t>
      </w:r>
      <w:r w:rsidR="00B00DB9">
        <w:rPr>
          <w:szCs w:val="24"/>
        </w:rPr>
        <w:t>judge</w:t>
      </w:r>
      <w:r w:rsidR="00FC7DCD">
        <w:rPr>
          <w:szCs w:val="24"/>
        </w:rPr>
        <w:t xml:space="preserve"> </w:t>
      </w:r>
      <w:r w:rsidR="00764FC0">
        <w:rPr>
          <w:szCs w:val="24"/>
        </w:rPr>
        <w:t>directed a verdict of not guilty on this count, holding t</w:t>
      </w:r>
      <w:r w:rsidR="00FC7DCD">
        <w:rPr>
          <w:szCs w:val="24"/>
        </w:rPr>
        <w:t xml:space="preserve">hat </w:t>
      </w:r>
      <w:r w:rsidR="00B00DB9">
        <w:rPr>
          <w:szCs w:val="24"/>
        </w:rPr>
        <w:t xml:space="preserve">the Crown had </w:t>
      </w:r>
      <w:r w:rsidR="00BF6E55">
        <w:rPr>
          <w:szCs w:val="24"/>
        </w:rPr>
        <w:t>failed to</w:t>
      </w:r>
      <w:r w:rsidR="00B00DB9">
        <w:rPr>
          <w:szCs w:val="24"/>
        </w:rPr>
        <w:t xml:space="preserve"> establish an essential precondition to liability for the offence</w:t>
      </w:r>
      <w:r w:rsidR="00764FC0">
        <w:rPr>
          <w:szCs w:val="24"/>
        </w:rPr>
        <w:t xml:space="preserve"> because</w:t>
      </w:r>
      <w:r w:rsidR="00BF6E55">
        <w:rPr>
          <w:szCs w:val="24"/>
        </w:rPr>
        <w:t>, as</w:t>
      </w:r>
      <w:r w:rsidR="00764FC0">
        <w:rPr>
          <w:szCs w:val="24"/>
        </w:rPr>
        <w:t xml:space="preserve"> a tenant at the time of the alleged offence, </w:t>
      </w:r>
      <w:r w:rsidR="00BF6E55">
        <w:rPr>
          <w:szCs w:val="24"/>
        </w:rPr>
        <w:t>the appellant</w:t>
      </w:r>
      <w:r w:rsidR="00764FC0">
        <w:rPr>
          <w:szCs w:val="24"/>
        </w:rPr>
        <w:t xml:space="preserve"> had a right to enter and could not be guilty of breaking</w:t>
      </w:r>
      <w:r w:rsidR="00B3494F">
        <w:rPr>
          <w:szCs w:val="24"/>
        </w:rPr>
        <w:t xml:space="preserve"> and entering</w:t>
      </w:r>
      <w:r w:rsidR="00764FC0">
        <w:rPr>
          <w:szCs w:val="24"/>
        </w:rPr>
        <w:t xml:space="preserve"> into his own premises.</w:t>
      </w:r>
    </w:p>
    <w:p w14:paraId="07332F1E" w14:textId="0927BEED" w:rsidR="00E53EAC" w:rsidRDefault="005E45ED" w:rsidP="0062613C">
      <w:pPr>
        <w:spacing w:after="240"/>
        <w:ind w:right="-28"/>
      </w:pPr>
      <w:r>
        <w:t xml:space="preserve">The Court of Criminal Appeal </w:t>
      </w:r>
      <w:r w:rsidR="003143E6">
        <w:t>allowed</w:t>
      </w:r>
      <w:r>
        <w:t xml:space="preserve"> an appeal against </w:t>
      </w:r>
      <w:r w:rsidR="00D872D1">
        <w:t>the appellant's acquittal</w:t>
      </w:r>
      <w:r>
        <w:t xml:space="preserve"> </w:t>
      </w:r>
      <w:r w:rsidR="00CF4C1E">
        <w:t>on a question of law</w:t>
      </w:r>
      <w:r w:rsidR="00B3494F">
        <w:rPr>
          <w:szCs w:val="24"/>
        </w:rPr>
        <w:t>,</w:t>
      </w:r>
      <w:r w:rsidR="00F23C4C">
        <w:rPr>
          <w:szCs w:val="24"/>
        </w:rPr>
        <w:t xml:space="preserve"> </w:t>
      </w:r>
      <w:r w:rsidR="009B472C">
        <w:rPr>
          <w:szCs w:val="24"/>
        </w:rPr>
        <w:t>conclud</w:t>
      </w:r>
      <w:r w:rsidR="00B3494F">
        <w:rPr>
          <w:szCs w:val="24"/>
        </w:rPr>
        <w:t>ing</w:t>
      </w:r>
      <w:r w:rsidR="009B472C">
        <w:rPr>
          <w:szCs w:val="24"/>
        </w:rPr>
        <w:t xml:space="preserve"> that </w:t>
      </w:r>
      <w:r w:rsidR="00BE3EC8">
        <w:rPr>
          <w:szCs w:val="24"/>
        </w:rPr>
        <w:t xml:space="preserve">an entry into a dwelling-house pursuant to a </w:t>
      </w:r>
      <w:r w:rsidR="006B4511">
        <w:rPr>
          <w:szCs w:val="24"/>
        </w:rPr>
        <w:t xml:space="preserve">pre-existing </w:t>
      </w:r>
      <w:r w:rsidR="00BE3EC8">
        <w:rPr>
          <w:szCs w:val="24"/>
        </w:rPr>
        <w:t>right</w:t>
      </w:r>
      <w:r w:rsidR="006B4511">
        <w:rPr>
          <w:szCs w:val="24"/>
        </w:rPr>
        <w:t xml:space="preserve"> to enter</w:t>
      </w:r>
      <w:r w:rsidR="00BE3EC8">
        <w:rPr>
          <w:szCs w:val="24"/>
        </w:rPr>
        <w:t xml:space="preserve"> will nonetheless involve a "break" if made without the consent of the</w:t>
      </w:r>
      <w:r w:rsidR="006614D0">
        <w:rPr>
          <w:szCs w:val="24"/>
        </w:rPr>
        <w:t xml:space="preserve"> actual occupant, or those </w:t>
      </w:r>
      <w:r w:rsidR="00633FA5">
        <w:rPr>
          <w:szCs w:val="24"/>
        </w:rPr>
        <w:t>entitled to occupy the premises</w:t>
      </w:r>
      <w:r w:rsidR="00FD5526">
        <w:rPr>
          <w:szCs w:val="24"/>
        </w:rPr>
        <w:t xml:space="preserve">. </w:t>
      </w:r>
    </w:p>
    <w:p w14:paraId="0B83CD01" w14:textId="73AF0988" w:rsidR="004956B1" w:rsidRPr="00533404" w:rsidRDefault="004956B1" w:rsidP="0062613C">
      <w:pPr>
        <w:spacing w:after="240"/>
        <w:ind w:right="-28"/>
      </w:pPr>
      <w:r>
        <w:t xml:space="preserve">The High Court, by majority, allowed </w:t>
      </w:r>
      <w:r w:rsidR="00171EAE">
        <w:t xml:space="preserve">the </w:t>
      </w:r>
      <w:r>
        <w:t xml:space="preserve">appeal. The Court held that </w:t>
      </w:r>
      <w:r w:rsidR="00B03A83">
        <w:t xml:space="preserve">the composite elements of "breaks and enters" in </w:t>
      </w:r>
      <w:r w:rsidR="009E7805">
        <w:t xml:space="preserve">s 112(1)(a) require a trespass, </w:t>
      </w:r>
      <w:r w:rsidR="00F47AD4">
        <w:t xml:space="preserve">being entry </w:t>
      </w:r>
      <w:r w:rsidR="00B3494F">
        <w:t>in</w:t>
      </w:r>
      <w:r w:rsidR="00F47AD4">
        <w:t>to premise</w:t>
      </w:r>
      <w:r w:rsidR="0036768E">
        <w:t>s</w:t>
      </w:r>
      <w:r w:rsidR="00F47AD4">
        <w:t xml:space="preserve"> of an</w:t>
      </w:r>
      <w:r w:rsidR="00A4014F">
        <w:t>o</w:t>
      </w:r>
      <w:r w:rsidR="00F47AD4">
        <w:t>ther without lawful aut</w:t>
      </w:r>
      <w:r w:rsidR="00CF2597">
        <w:t>hority</w:t>
      </w:r>
      <w:r w:rsidR="00676205" w:rsidRPr="001634EC">
        <w:rPr>
          <w:szCs w:val="24"/>
        </w:rPr>
        <w:t xml:space="preserve">. </w:t>
      </w:r>
      <w:r w:rsidR="00CF2597">
        <w:t xml:space="preserve">The </w:t>
      </w:r>
      <w:r w:rsidR="005B2967">
        <w:t xml:space="preserve">appellant's right of occupation </w:t>
      </w:r>
      <w:r w:rsidR="0008162E">
        <w:t>under</w:t>
      </w:r>
      <w:r w:rsidR="005B2967">
        <w:t xml:space="preserve"> </w:t>
      </w:r>
      <w:r w:rsidR="006F2406">
        <w:t>the</w:t>
      </w:r>
      <w:r w:rsidR="005B2967">
        <w:t xml:space="preserve"> tenancy agreement was </w:t>
      </w:r>
      <w:r w:rsidR="00E3640D">
        <w:t>not in the nature of a mere permission to oc</w:t>
      </w:r>
      <w:r w:rsidR="00941C3E">
        <w:t>c</w:t>
      </w:r>
      <w:r w:rsidR="00E3640D">
        <w:t xml:space="preserve">upy qualified </w:t>
      </w:r>
      <w:r w:rsidR="00941C3E">
        <w:t xml:space="preserve">by </w:t>
      </w:r>
      <w:r w:rsidR="008C6DD4">
        <w:t xml:space="preserve">his </w:t>
      </w:r>
      <w:r w:rsidR="00BC0F09">
        <w:t>purpose</w:t>
      </w:r>
      <w:r w:rsidR="00BC36C1">
        <w:t xml:space="preserve"> in </w:t>
      </w:r>
      <w:r w:rsidR="00C718A6">
        <w:t xml:space="preserve">entering the </w:t>
      </w:r>
      <w:r w:rsidR="00D47DCB">
        <w:t>apartment</w:t>
      </w:r>
      <w:r w:rsidR="00B660DE">
        <w:t xml:space="preserve"> or </w:t>
      </w:r>
      <w:r w:rsidR="002D765D">
        <w:t xml:space="preserve">by </w:t>
      </w:r>
      <w:r w:rsidR="006F2406">
        <w:t xml:space="preserve">his </w:t>
      </w:r>
      <w:r w:rsidR="00AA6892">
        <w:t xml:space="preserve">conduct in </w:t>
      </w:r>
      <w:r w:rsidR="006F2406">
        <w:t xml:space="preserve">causing </w:t>
      </w:r>
      <w:r w:rsidR="00DE11C3">
        <w:t>damage to the premises</w:t>
      </w:r>
      <w:r w:rsidR="002E6958">
        <w:t xml:space="preserve">. The appellant had lawful authority to enter the apartment by use of force that would constitute a "break" in the </w:t>
      </w:r>
      <w:r w:rsidR="00AA180C">
        <w:t>absence</w:t>
      </w:r>
      <w:r w:rsidR="002E6958">
        <w:t xml:space="preserve"> of such authority</w:t>
      </w:r>
      <w:r w:rsidR="002744C7">
        <w:t>. That authority</w:t>
      </w:r>
      <w:r w:rsidR="00AA180C">
        <w:t xml:space="preserve"> was not conditioned on the </w:t>
      </w:r>
      <w:r w:rsidR="006302B1">
        <w:t>complainant's consent</w:t>
      </w:r>
      <w:r w:rsidR="00B660DE">
        <w:t xml:space="preserve">, </w:t>
      </w:r>
      <w:r w:rsidR="00D47DCB">
        <w:t xml:space="preserve">nor removed by the fact </w:t>
      </w:r>
      <w:r w:rsidR="00B660DE">
        <w:t>the appellant</w:t>
      </w:r>
      <w:r w:rsidR="00D47DCB">
        <w:t xml:space="preserve"> had ceased to occupy the apartment </w:t>
      </w:r>
      <w:r w:rsidR="00D7116B">
        <w:t>prior to the expiration of the residential tenancy agreement</w:t>
      </w:r>
      <w:r w:rsidR="00D47DCB">
        <w:t>.</w:t>
      </w:r>
    </w:p>
    <w:p w14:paraId="1433BAA0" w14:textId="4ECDA288" w:rsidR="001B4F55" w:rsidRPr="0027177F" w:rsidRDefault="000F1746" w:rsidP="008569FA">
      <w:pPr>
        <w:numPr>
          <w:ilvl w:val="0"/>
          <w:numId w:val="2"/>
        </w:numPr>
        <w:ind w:right="-28"/>
        <w:rPr>
          <w:i/>
          <w:snapToGrid w:val="0"/>
          <w:sz w:val="22"/>
          <w:szCs w:val="22"/>
          <w:lang w:eastAsia="en-US"/>
        </w:rPr>
      </w:pPr>
      <w:r w:rsidRPr="0027177F">
        <w:rPr>
          <w:i/>
          <w:snapToGrid w:val="0"/>
          <w:sz w:val="22"/>
          <w:szCs w:val="22"/>
          <w:lang w:eastAsia="en-US"/>
        </w:rPr>
        <w:t>This state</w:t>
      </w:r>
      <w:r w:rsidR="001C1EBD" w:rsidRPr="0027177F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B4F55" w:rsidRPr="0027177F" w:rsidSect="0043160E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851" w:right="1275" w:bottom="993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CD2FF" w14:textId="77777777" w:rsidR="00B15C42" w:rsidRDefault="00B15C42">
      <w:r>
        <w:separator/>
      </w:r>
    </w:p>
  </w:endnote>
  <w:endnote w:type="continuationSeparator" w:id="0">
    <w:p w14:paraId="734C2E8F" w14:textId="77777777" w:rsidR="00B15C42" w:rsidRDefault="00B15C42">
      <w:r>
        <w:continuationSeparator/>
      </w:r>
    </w:p>
  </w:endnote>
  <w:endnote w:type="continuationNotice" w:id="1">
    <w:p w14:paraId="297B003F" w14:textId="77777777" w:rsidR="00B15C42" w:rsidRDefault="00B15C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712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5F8335E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47B85428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B238" w14:textId="77777777" w:rsidR="00B15C42" w:rsidRDefault="00B15C42">
      <w:r>
        <w:separator/>
      </w:r>
    </w:p>
  </w:footnote>
  <w:footnote w:type="continuationSeparator" w:id="0">
    <w:p w14:paraId="5EAFA535" w14:textId="77777777" w:rsidR="00B15C42" w:rsidRDefault="00B15C42">
      <w:r>
        <w:continuationSeparator/>
      </w:r>
    </w:p>
  </w:footnote>
  <w:footnote w:type="continuationNotice" w:id="1">
    <w:p w14:paraId="2731D9A0" w14:textId="77777777" w:rsidR="00B15C42" w:rsidRDefault="00B15C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2A16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83C4C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18A4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751D41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BCC2" w14:textId="7B87600A" w:rsidR="00C83B24" w:rsidRPr="008150FF" w:rsidRDefault="00353FA5" w:rsidP="00342DAF">
    <w:pPr>
      <w:pStyle w:val="CatchwordsBold"/>
      <w:ind w:right="-340"/>
      <w:jc w:val="center"/>
    </w:pPr>
    <w:r>
      <w:rPr>
        <w:noProof/>
        <w:lang w:val="en-US" w:eastAsia="zh-TW"/>
      </w:rPr>
      <w:object w:dxaOrig="1440" w:dyaOrig="1440" w14:anchorId="5D432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94pt;margin-top:22.3pt;width:84.8pt;height:60.3pt;z-index:251658240;visibility:visible;mso-wrap-edited:f;mso-position-horizontal-relative:text;mso-position-vertical-relative:text" o:allowincell="f">
          <v:imagedata r:id="rId1" o:title="" gain="2147483647f"/>
          <w10:wrap type="topAndBottom"/>
        </v:shape>
        <o:OLEObject Type="Embed" ProgID="Word.Picture.8" ShapeID="_x0000_s1026" DrawAspect="Content" ObjectID="_1745218223" r:id="rId2"/>
      </w:object>
    </w:r>
  </w:p>
  <w:p w14:paraId="76CC1240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E6B8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307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200B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6AC4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5E29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C0F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478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C9F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7C97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02BC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 w16cid:durableId="520317615">
    <w:abstractNumId w:val="10"/>
  </w:num>
  <w:num w:numId="2" w16cid:durableId="806358915">
    <w:abstractNumId w:val="11"/>
  </w:num>
  <w:num w:numId="3" w16cid:durableId="256639819">
    <w:abstractNumId w:val="9"/>
  </w:num>
  <w:num w:numId="4" w16cid:durableId="1973749235">
    <w:abstractNumId w:val="7"/>
  </w:num>
  <w:num w:numId="5" w16cid:durableId="655501469">
    <w:abstractNumId w:val="6"/>
  </w:num>
  <w:num w:numId="6" w16cid:durableId="400493583">
    <w:abstractNumId w:val="5"/>
  </w:num>
  <w:num w:numId="7" w16cid:durableId="2050717892">
    <w:abstractNumId w:val="4"/>
  </w:num>
  <w:num w:numId="8" w16cid:durableId="82335822">
    <w:abstractNumId w:val="8"/>
  </w:num>
  <w:num w:numId="9" w16cid:durableId="1940986595">
    <w:abstractNumId w:val="3"/>
  </w:num>
  <w:num w:numId="10" w16cid:durableId="1888493810">
    <w:abstractNumId w:val="2"/>
  </w:num>
  <w:num w:numId="11" w16cid:durableId="1452285280">
    <w:abstractNumId w:val="1"/>
  </w:num>
  <w:num w:numId="12" w16cid:durableId="942153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F8"/>
    <w:rsid w:val="000026B8"/>
    <w:rsid w:val="00003B25"/>
    <w:rsid w:val="00004891"/>
    <w:rsid w:val="000078D3"/>
    <w:rsid w:val="00007BA4"/>
    <w:rsid w:val="0001096F"/>
    <w:rsid w:val="00010A7B"/>
    <w:rsid w:val="00011144"/>
    <w:rsid w:val="00012258"/>
    <w:rsid w:val="000134D7"/>
    <w:rsid w:val="00014208"/>
    <w:rsid w:val="00014AC9"/>
    <w:rsid w:val="00017526"/>
    <w:rsid w:val="000176BF"/>
    <w:rsid w:val="00017C26"/>
    <w:rsid w:val="00017E9D"/>
    <w:rsid w:val="000203F6"/>
    <w:rsid w:val="000206CA"/>
    <w:rsid w:val="00021824"/>
    <w:rsid w:val="000224A1"/>
    <w:rsid w:val="00022D27"/>
    <w:rsid w:val="00022E65"/>
    <w:rsid w:val="000241D1"/>
    <w:rsid w:val="000242E8"/>
    <w:rsid w:val="00025E6D"/>
    <w:rsid w:val="000266FA"/>
    <w:rsid w:val="000277D5"/>
    <w:rsid w:val="00027951"/>
    <w:rsid w:val="00031B5A"/>
    <w:rsid w:val="00032832"/>
    <w:rsid w:val="00032A0B"/>
    <w:rsid w:val="00034402"/>
    <w:rsid w:val="00036F98"/>
    <w:rsid w:val="00037BE1"/>
    <w:rsid w:val="00042537"/>
    <w:rsid w:val="00043DEA"/>
    <w:rsid w:val="00044BA3"/>
    <w:rsid w:val="00045BDD"/>
    <w:rsid w:val="00046CD5"/>
    <w:rsid w:val="000474B9"/>
    <w:rsid w:val="00047504"/>
    <w:rsid w:val="00047A8E"/>
    <w:rsid w:val="00047BA6"/>
    <w:rsid w:val="0005025E"/>
    <w:rsid w:val="00050568"/>
    <w:rsid w:val="00050710"/>
    <w:rsid w:val="000551E8"/>
    <w:rsid w:val="000554B9"/>
    <w:rsid w:val="00056447"/>
    <w:rsid w:val="00056C9C"/>
    <w:rsid w:val="0005754C"/>
    <w:rsid w:val="0006037D"/>
    <w:rsid w:val="000609F8"/>
    <w:rsid w:val="000611B2"/>
    <w:rsid w:val="00061273"/>
    <w:rsid w:val="00061440"/>
    <w:rsid w:val="00061484"/>
    <w:rsid w:val="00061634"/>
    <w:rsid w:val="00061732"/>
    <w:rsid w:val="000621F0"/>
    <w:rsid w:val="00062E5C"/>
    <w:rsid w:val="00064371"/>
    <w:rsid w:val="00064B94"/>
    <w:rsid w:val="00066001"/>
    <w:rsid w:val="00067962"/>
    <w:rsid w:val="00070880"/>
    <w:rsid w:val="000720F6"/>
    <w:rsid w:val="00072AED"/>
    <w:rsid w:val="00072E74"/>
    <w:rsid w:val="00072ECD"/>
    <w:rsid w:val="0007317D"/>
    <w:rsid w:val="000734FA"/>
    <w:rsid w:val="0007491C"/>
    <w:rsid w:val="00075194"/>
    <w:rsid w:val="000776AB"/>
    <w:rsid w:val="000807E3"/>
    <w:rsid w:val="0008162E"/>
    <w:rsid w:val="00082C6F"/>
    <w:rsid w:val="00084258"/>
    <w:rsid w:val="000866E3"/>
    <w:rsid w:val="0008789D"/>
    <w:rsid w:val="00090A10"/>
    <w:rsid w:val="00090F53"/>
    <w:rsid w:val="00091544"/>
    <w:rsid w:val="00091605"/>
    <w:rsid w:val="00092E05"/>
    <w:rsid w:val="00092FA6"/>
    <w:rsid w:val="0009685A"/>
    <w:rsid w:val="000A0225"/>
    <w:rsid w:val="000A0951"/>
    <w:rsid w:val="000A211A"/>
    <w:rsid w:val="000A2A01"/>
    <w:rsid w:val="000A2A5B"/>
    <w:rsid w:val="000A3400"/>
    <w:rsid w:val="000A40BE"/>
    <w:rsid w:val="000A4493"/>
    <w:rsid w:val="000A45D0"/>
    <w:rsid w:val="000A5B56"/>
    <w:rsid w:val="000B02FB"/>
    <w:rsid w:val="000B0B6C"/>
    <w:rsid w:val="000B1036"/>
    <w:rsid w:val="000B1F63"/>
    <w:rsid w:val="000B4183"/>
    <w:rsid w:val="000B641F"/>
    <w:rsid w:val="000B643F"/>
    <w:rsid w:val="000B6BCE"/>
    <w:rsid w:val="000B6C7E"/>
    <w:rsid w:val="000C0EDC"/>
    <w:rsid w:val="000C2D8F"/>
    <w:rsid w:val="000C3311"/>
    <w:rsid w:val="000C35F6"/>
    <w:rsid w:val="000C3959"/>
    <w:rsid w:val="000C5128"/>
    <w:rsid w:val="000C5DBE"/>
    <w:rsid w:val="000C6080"/>
    <w:rsid w:val="000D009D"/>
    <w:rsid w:val="000D08D8"/>
    <w:rsid w:val="000D2A71"/>
    <w:rsid w:val="000D4B87"/>
    <w:rsid w:val="000D54B9"/>
    <w:rsid w:val="000D5F3D"/>
    <w:rsid w:val="000D6632"/>
    <w:rsid w:val="000D7296"/>
    <w:rsid w:val="000E0297"/>
    <w:rsid w:val="000E167A"/>
    <w:rsid w:val="000E3B8B"/>
    <w:rsid w:val="000E3E3C"/>
    <w:rsid w:val="000E4C4C"/>
    <w:rsid w:val="000E51A7"/>
    <w:rsid w:val="000E5520"/>
    <w:rsid w:val="000F0550"/>
    <w:rsid w:val="000F0F48"/>
    <w:rsid w:val="000F1390"/>
    <w:rsid w:val="000F1746"/>
    <w:rsid w:val="000F3298"/>
    <w:rsid w:val="000F440C"/>
    <w:rsid w:val="000F4771"/>
    <w:rsid w:val="000F5BBF"/>
    <w:rsid w:val="000F6798"/>
    <w:rsid w:val="000F68FB"/>
    <w:rsid w:val="000F7E04"/>
    <w:rsid w:val="001002E1"/>
    <w:rsid w:val="00100AF5"/>
    <w:rsid w:val="00101347"/>
    <w:rsid w:val="00101EC1"/>
    <w:rsid w:val="00103174"/>
    <w:rsid w:val="00106EDA"/>
    <w:rsid w:val="00107B56"/>
    <w:rsid w:val="001104E5"/>
    <w:rsid w:val="00110C5E"/>
    <w:rsid w:val="00110CCF"/>
    <w:rsid w:val="00111E8E"/>
    <w:rsid w:val="00113C3B"/>
    <w:rsid w:val="00115E88"/>
    <w:rsid w:val="00116B81"/>
    <w:rsid w:val="001175ED"/>
    <w:rsid w:val="00120FEA"/>
    <w:rsid w:val="001229C8"/>
    <w:rsid w:val="00122A52"/>
    <w:rsid w:val="001233FC"/>
    <w:rsid w:val="001236F3"/>
    <w:rsid w:val="0012413E"/>
    <w:rsid w:val="001259CB"/>
    <w:rsid w:val="001261D6"/>
    <w:rsid w:val="00126AC9"/>
    <w:rsid w:val="00127E98"/>
    <w:rsid w:val="00130046"/>
    <w:rsid w:val="001301EF"/>
    <w:rsid w:val="0013152A"/>
    <w:rsid w:val="00131F65"/>
    <w:rsid w:val="001359CC"/>
    <w:rsid w:val="00136894"/>
    <w:rsid w:val="00136B5F"/>
    <w:rsid w:val="00137EF4"/>
    <w:rsid w:val="00141112"/>
    <w:rsid w:val="00141A1D"/>
    <w:rsid w:val="001434DA"/>
    <w:rsid w:val="00143B2C"/>
    <w:rsid w:val="00144AAE"/>
    <w:rsid w:val="00144ACF"/>
    <w:rsid w:val="00144D7D"/>
    <w:rsid w:val="00145408"/>
    <w:rsid w:val="0014551D"/>
    <w:rsid w:val="00146AD1"/>
    <w:rsid w:val="00147716"/>
    <w:rsid w:val="00152F7F"/>
    <w:rsid w:val="001531CA"/>
    <w:rsid w:val="001535A9"/>
    <w:rsid w:val="00153A58"/>
    <w:rsid w:val="00154EBB"/>
    <w:rsid w:val="0015542A"/>
    <w:rsid w:val="00155C01"/>
    <w:rsid w:val="0015669C"/>
    <w:rsid w:val="00156CCA"/>
    <w:rsid w:val="00162046"/>
    <w:rsid w:val="00162185"/>
    <w:rsid w:val="00162279"/>
    <w:rsid w:val="001634EC"/>
    <w:rsid w:val="00163A67"/>
    <w:rsid w:val="00166EBF"/>
    <w:rsid w:val="00166F12"/>
    <w:rsid w:val="001673CD"/>
    <w:rsid w:val="00167B09"/>
    <w:rsid w:val="001704F3"/>
    <w:rsid w:val="0017057A"/>
    <w:rsid w:val="00170F5C"/>
    <w:rsid w:val="001710BD"/>
    <w:rsid w:val="00171AD5"/>
    <w:rsid w:val="00171EAE"/>
    <w:rsid w:val="00173842"/>
    <w:rsid w:val="00175488"/>
    <w:rsid w:val="00176DED"/>
    <w:rsid w:val="00176FEB"/>
    <w:rsid w:val="00180DF5"/>
    <w:rsid w:val="00181FC7"/>
    <w:rsid w:val="0018333A"/>
    <w:rsid w:val="00183EB5"/>
    <w:rsid w:val="001841D7"/>
    <w:rsid w:val="001847EC"/>
    <w:rsid w:val="001849BF"/>
    <w:rsid w:val="001858EA"/>
    <w:rsid w:val="00186E08"/>
    <w:rsid w:val="00187306"/>
    <w:rsid w:val="00187BE0"/>
    <w:rsid w:val="00191090"/>
    <w:rsid w:val="0019113E"/>
    <w:rsid w:val="0019215D"/>
    <w:rsid w:val="00193B2B"/>
    <w:rsid w:val="001948EC"/>
    <w:rsid w:val="00195557"/>
    <w:rsid w:val="001959B7"/>
    <w:rsid w:val="00195C35"/>
    <w:rsid w:val="00196A37"/>
    <w:rsid w:val="00197A02"/>
    <w:rsid w:val="001A0F80"/>
    <w:rsid w:val="001A1E65"/>
    <w:rsid w:val="001A219A"/>
    <w:rsid w:val="001A33FF"/>
    <w:rsid w:val="001A3ECB"/>
    <w:rsid w:val="001A4F76"/>
    <w:rsid w:val="001A52E8"/>
    <w:rsid w:val="001A62E3"/>
    <w:rsid w:val="001A7633"/>
    <w:rsid w:val="001A76A0"/>
    <w:rsid w:val="001B0BCA"/>
    <w:rsid w:val="001B3776"/>
    <w:rsid w:val="001B3CCA"/>
    <w:rsid w:val="001B4F55"/>
    <w:rsid w:val="001B5304"/>
    <w:rsid w:val="001B7930"/>
    <w:rsid w:val="001C133D"/>
    <w:rsid w:val="001C18F7"/>
    <w:rsid w:val="001C1EBD"/>
    <w:rsid w:val="001C2279"/>
    <w:rsid w:val="001C24F6"/>
    <w:rsid w:val="001C543F"/>
    <w:rsid w:val="001C7AC0"/>
    <w:rsid w:val="001D0C2C"/>
    <w:rsid w:val="001D1009"/>
    <w:rsid w:val="001D1E12"/>
    <w:rsid w:val="001D4848"/>
    <w:rsid w:val="001D5898"/>
    <w:rsid w:val="001D725F"/>
    <w:rsid w:val="001D7A13"/>
    <w:rsid w:val="001D7FE5"/>
    <w:rsid w:val="001E04BD"/>
    <w:rsid w:val="001E0782"/>
    <w:rsid w:val="001E1CA4"/>
    <w:rsid w:val="001E1F53"/>
    <w:rsid w:val="001E2930"/>
    <w:rsid w:val="001E2C7A"/>
    <w:rsid w:val="001E3AAF"/>
    <w:rsid w:val="001E5811"/>
    <w:rsid w:val="001E5E39"/>
    <w:rsid w:val="001E67DF"/>
    <w:rsid w:val="001E765C"/>
    <w:rsid w:val="001E7B0B"/>
    <w:rsid w:val="001E7CF5"/>
    <w:rsid w:val="001F12E4"/>
    <w:rsid w:val="001F181F"/>
    <w:rsid w:val="001F3716"/>
    <w:rsid w:val="001F783D"/>
    <w:rsid w:val="001F7E48"/>
    <w:rsid w:val="001F7FFA"/>
    <w:rsid w:val="00200717"/>
    <w:rsid w:val="00200F5A"/>
    <w:rsid w:val="0020212E"/>
    <w:rsid w:val="00202C33"/>
    <w:rsid w:val="00203E3A"/>
    <w:rsid w:val="0020491B"/>
    <w:rsid w:val="0020540E"/>
    <w:rsid w:val="00206013"/>
    <w:rsid w:val="00211E32"/>
    <w:rsid w:val="002120FF"/>
    <w:rsid w:val="00212A3E"/>
    <w:rsid w:val="00212F78"/>
    <w:rsid w:val="002135BE"/>
    <w:rsid w:val="00214B6E"/>
    <w:rsid w:val="00215DBD"/>
    <w:rsid w:val="00217644"/>
    <w:rsid w:val="002214DA"/>
    <w:rsid w:val="00222220"/>
    <w:rsid w:val="0022372E"/>
    <w:rsid w:val="00224006"/>
    <w:rsid w:val="00224367"/>
    <w:rsid w:val="00224D03"/>
    <w:rsid w:val="0022565B"/>
    <w:rsid w:val="002300DE"/>
    <w:rsid w:val="00230EC8"/>
    <w:rsid w:val="002320CB"/>
    <w:rsid w:val="00232E43"/>
    <w:rsid w:val="00233EF5"/>
    <w:rsid w:val="00234C54"/>
    <w:rsid w:val="00234C68"/>
    <w:rsid w:val="00235037"/>
    <w:rsid w:val="00235514"/>
    <w:rsid w:val="002358F0"/>
    <w:rsid w:val="00236852"/>
    <w:rsid w:val="0023718C"/>
    <w:rsid w:val="002430EC"/>
    <w:rsid w:val="00250101"/>
    <w:rsid w:val="00250551"/>
    <w:rsid w:val="00250696"/>
    <w:rsid w:val="00252259"/>
    <w:rsid w:val="00252378"/>
    <w:rsid w:val="00255264"/>
    <w:rsid w:val="00255F74"/>
    <w:rsid w:val="00256337"/>
    <w:rsid w:val="00256E45"/>
    <w:rsid w:val="00261642"/>
    <w:rsid w:val="00262C9D"/>
    <w:rsid w:val="002632FA"/>
    <w:rsid w:val="0026423D"/>
    <w:rsid w:val="00265686"/>
    <w:rsid w:val="00266466"/>
    <w:rsid w:val="002703E4"/>
    <w:rsid w:val="0027177F"/>
    <w:rsid w:val="00271F49"/>
    <w:rsid w:val="00273B50"/>
    <w:rsid w:val="00273DE3"/>
    <w:rsid w:val="00273F47"/>
    <w:rsid w:val="002744C7"/>
    <w:rsid w:val="002746AF"/>
    <w:rsid w:val="00274818"/>
    <w:rsid w:val="00274D6B"/>
    <w:rsid w:val="00277309"/>
    <w:rsid w:val="002773C0"/>
    <w:rsid w:val="0028016B"/>
    <w:rsid w:val="0028132F"/>
    <w:rsid w:val="00281C81"/>
    <w:rsid w:val="00281ECB"/>
    <w:rsid w:val="002835E2"/>
    <w:rsid w:val="00283C2E"/>
    <w:rsid w:val="00284B35"/>
    <w:rsid w:val="00284BB3"/>
    <w:rsid w:val="00284D4F"/>
    <w:rsid w:val="00286E3E"/>
    <w:rsid w:val="00290918"/>
    <w:rsid w:val="002960AB"/>
    <w:rsid w:val="002A08A8"/>
    <w:rsid w:val="002A0B3A"/>
    <w:rsid w:val="002A121E"/>
    <w:rsid w:val="002A3DF8"/>
    <w:rsid w:val="002A3F08"/>
    <w:rsid w:val="002A4A24"/>
    <w:rsid w:val="002A7F07"/>
    <w:rsid w:val="002B0191"/>
    <w:rsid w:val="002B0C67"/>
    <w:rsid w:val="002B3D68"/>
    <w:rsid w:val="002B5AB2"/>
    <w:rsid w:val="002B5EE7"/>
    <w:rsid w:val="002C00C3"/>
    <w:rsid w:val="002C090A"/>
    <w:rsid w:val="002C09E0"/>
    <w:rsid w:val="002C3674"/>
    <w:rsid w:val="002C4E11"/>
    <w:rsid w:val="002C5A8A"/>
    <w:rsid w:val="002C6DDB"/>
    <w:rsid w:val="002C73DA"/>
    <w:rsid w:val="002C77B6"/>
    <w:rsid w:val="002D00DA"/>
    <w:rsid w:val="002D0808"/>
    <w:rsid w:val="002D1273"/>
    <w:rsid w:val="002D14BB"/>
    <w:rsid w:val="002D2387"/>
    <w:rsid w:val="002D2DE8"/>
    <w:rsid w:val="002D3279"/>
    <w:rsid w:val="002D4250"/>
    <w:rsid w:val="002D5D46"/>
    <w:rsid w:val="002D606B"/>
    <w:rsid w:val="002D6EFD"/>
    <w:rsid w:val="002D71F6"/>
    <w:rsid w:val="002D765D"/>
    <w:rsid w:val="002D798C"/>
    <w:rsid w:val="002E125A"/>
    <w:rsid w:val="002E3BE1"/>
    <w:rsid w:val="002E46CF"/>
    <w:rsid w:val="002E6272"/>
    <w:rsid w:val="002E6958"/>
    <w:rsid w:val="002E7B54"/>
    <w:rsid w:val="002F2056"/>
    <w:rsid w:val="002F2429"/>
    <w:rsid w:val="002F2E22"/>
    <w:rsid w:val="002F37DF"/>
    <w:rsid w:val="002F3CAA"/>
    <w:rsid w:val="002F4D4E"/>
    <w:rsid w:val="002F4FC0"/>
    <w:rsid w:val="002F7A1D"/>
    <w:rsid w:val="003018B0"/>
    <w:rsid w:val="00301E24"/>
    <w:rsid w:val="0030286C"/>
    <w:rsid w:val="00303CBE"/>
    <w:rsid w:val="00303F27"/>
    <w:rsid w:val="00305801"/>
    <w:rsid w:val="00305E72"/>
    <w:rsid w:val="003078A1"/>
    <w:rsid w:val="00307B98"/>
    <w:rsid w:val="00310A5C"/>
    <w:rsid w:val="00310A6C"/>
    <w:rsid w:val="00312ADE"/>
    <w:rsid w:val="003143E6"/>
    <w:rsid w:val="00315363"/>
    <w:rsid w:val="003153F8"/>
    <w:rsid w:val="00315A84"/>
    <w:rsid w:val="00317606"/>
    <w:rsid w:val="00317C11"/>
    <w:rsid w:val="0032208A"/>
    <w:rsid w:val="00323242"/>
    <w:rsid w:val="003232DB"/>
    <w:rsid w:val="00323424"/>
    <w:rsid w:val="00323B2C"/>
    <w:rsid w:val="00324A0C"/>
    <w:rsid w:val="003256A8"/>
    <w:rsid w:val="003261E6"/>
    <w:rsid w:val="00330713"/>
    <w:rsid w:val="00330B6E"/>
    <w:rsid w:val="00330FBF"/>
    <w:rsid w:val="003319D7"/>
    <w:rsid w:val="00331D72"/>
    <w:rsid w:val="00333066"/>
    <w:rsid w:val="00333299"/>
    <w:rsid w:val="0033479B"/>
    <w:rsid w:val="003414DA"/>
    <w:rsid w:val="00341855"/>
    <w:rsid w:val="00342866"/>
    <w:rsid w:val="00342DAF"/>
    <w:rsid w:val="00345A5F"/>
    <w:rsid w:val="00345E0A"/>
    <w:rsid w:val="00346728"/>
    <w:rsid w:val="00347BEB"/>
    <w:rsid w:val="00347C6B"/>
    <w:rsid w:val="0035000C"/>
    <w:rsid w:val="003519B4"/>
    <w:rsid w:val="00353386"/>
    <w:rsid w:val="00353FA5"/>
    <w:rsid w:val="00354F3A"/>
    <w:rsid w:val="00357B5A"/>
    <w:rsid w:val="00357F3D"/>
    <w:rsid w:val="003602E4"/>
    <w:rsid w:val="00360677"/>
    <w:rsid w:val="003607C1"/>
    <w:rsid w:val="00360A4A"/>
    <w:rsid w:val="0036175A"/>
    <w:rsid w:val="00361BB4"/>
    <w:rsid w:val="0036242A"/>
    <w:rsid w:val="00362F58"/>
    <w:rsid w:val="003659AD"/>
    <w:rsid w:val="00366A52"/>
    <w:rsid w:val="0036768E"/>
    <w:rsid w:val="00367F81"/>
    <w:rsid w:val="003712B6"/>
    <w:rsid w:val="003776CE"/>
    <w:rsid w:val="00381A08"/>
    <w:rsid w:val="00381D7A"/>
    <w:rsid w:val="00384E45"/>
    <w:rsid w:val="003852F4"/>
    <w:rsid w:val="003858A9"/>
    <w:rsid w:val="00386D68"/>
    <w:rsid w:val="00387553"/>
    <w:rsid w:val="00387A16"/>
    <w:rsid w:val="0039043B"/>
    <w:rsid w:val="00390DA7"/>
    <w:rsid w:val="00392337"/>
    <w:rsid w:val="00392640"/>
    <w:rsid w:val="00394339"/>
    <w:rsid w:val="00396C82"/>
    <w:rsid w:val="00397933"/>
    <w:rsid w:val="003A03DD"/>
    <w:rsid w:val="003A1194"/>
    <w:rsid w:val="003A14E4"/>
    <w:rsid w:val="003A24D9"/>
    <w:rsid w:val="003A492E"/>
    <w:rsid w:val="003A5234"/>
    <w:rsid w:val="003A5B3A"/>
    <w:rsid w:val="003A5DDB"/>
    <w:rsid w:val="003B046B"/>
    <w:rsid w:val="003B0D3C"/>
    <w:rsid w:val="003B1200"/>
    <w:rsid w:val="003B15A8"/>
    <w:rsid w:val="003B230D"/>
    <w:rsid w:val="003B238B"/>
    <w:rsid w:val="003B2C89"/>
    <w:rsid w:val="003B5B55"/>
    <w:rsid w:val="003C0AF7"/>
    <w:rsid w:val="003C20C3"/>
    <w:rsid w:val="003C30B4"/>
    <w:rsid w:val="003C30FD"/>
    <w:rsid w:val="003C336B"/>
    <w:rsid w:val="003C4C11"/>
    <w:rsid w:val="003C4CE5"/>
    <w:rsid w:val="003C55DA"/>
    <w:rsid w:val="003C71CE"/>
    <w:rsid w:val="003D2C67"/>
    <w:rsid w:val="003D3279"/>
    <w:rsid w:val="003D4BD6"/>
    <w:rsid w:val="003D4C5E"/>
    <w:rsid w:val="003D53E9"/>
    <w:rsid w:val="003D7767"/>
    <w:rsid w:val="003E0293"/>
    <w:rsid w:val="003E07BC"/>
    <w:rsid w:val="003E266D"/>
    <w:rsid w:val="003E2D13"/>
    <w:rsid w:val="003E4716"/>
    <w:rsid w:val="003E5BE0"/>
    <w:rsid w:val="003E5CC8"/>
    <w:rsid w:val="003E652A"/>
    <w:rsid w:val="003E6610"/>
    <w:rsid w:val="003E70D7"/>
    <w:rsid w:val="003E77FC"/>
    <w:rsid w:val="003F07AD"/>
    <w:rsid w:val="003F24A9"/>
    <w:rsid w:val="003F309A"/>
    <w:rsid w:val="003F3289"/>
    <w:rsid w:val="003F349C"/>
    <w:rsid w:val="003F3D3D"/>
    <w:rsid w:val="003F57D7"/>
    <w:rsid w:val="003F6353"/>
    <w:rsid w:val="003F6D63"/>
    <w:rsid w:val="00400C75"/>
    <w:rsid w:val="00403903"/>
    <w:rsid w:val="00403E6C"/>
    <w:rsid w:val="00404B73"/>
    <w:rsid w:val="00404E90"/>
    <w:rsid w:val="00405200"/>
    <w:rsid w:val="0040566A"/>
    <w:rsid w:val="00406DDC"/>
    <w:rsid w:val="004072A8"/>
    <w:rsid w:val="00410096"/>
    <w:rsid w:val="00410AE9"/>
    <w:rsid w:val="00412206"/>
    <w:rsid w:val="00412BA7"/>
    <w:rsid w:val="00412E79"/>
    <w:rsid w:val="00414573"/>
    <w:rsid w:val="004147CC"/>
    <w:rsid w:val="00415D24"/>
    <w:rsid w:val="00416577"/>
    <w:rsid w:val="00416A37"/>
    <w:rsid w:val="00420140"/>
    <w:rsid w:val="00420BA1"/>
    <w:rsid w:val="00420FC8"/>
    <w:rsid w:val="0042295E"/>
    <w:rsid w:val="0042393B"/>
    <w:rsid w:val="0042700D"/>
    <w:rsid w:val="00427C3A"/>
    <w:rsid w:val="0043042E"/>
    <w:rsid w:val="0043160E"/>
    <w:rsid w:val="004319DC"/>
    <w:rsid w:val="004320CA"/>
    <w:rsid w:val="004321F8"/>
    <w:rsid w:val="00434F9D"/>
    <w:rsid w:val="00440108"/>
    <w:rsid w:val="00440A43"/>
    <w:rsid w:val="004425B1"/>
    <w:rsid w:val="004430DB"/>
    <w:rsid w:val="004432BA"/>
    <w:rsid w:val="00443339"/>
    <w:rsid w:val="004436C1"/>
    <w:rsid w:val="00443C39"/>
    <w:rsid w:val="00446179"/>
    <w:rsid w:val="00450FD3"/>
    <w:rsid w:val="004524B0"/>
    <w:rsid w:val="00452605"/>
    <w:rsid w:val="004531E2"/>
    <w:rsid w:val="00453328"/>
    <w:rsid w:val="00453AB4"/>
    <w:rsid w:val="00453ACC"/>
    <w:rsid w:val="00455D16"/>
    <w:rsid w:val="00456A81"/>
    <w:rsid w:val="0045706A"/>
    <w:rsid w:val="004577EE"/>
    <w:rsid w:val="00461D54"/>
    <w:rsid w:val="004620E3"/>
    <w:rsid w:val="00462B97"/>
    <w:rsid w:val="0046461E"/>
    <w:rsid w:val="00464ABD"/>
    <w:rsid w:val="004663D4"/>
    <w:rsid w:val="00466C94"/>
    <w:rsid w:val="00467934"/>
    <w:rsid w:val="00470668"/>
    <w:rsid w:val="00470EE2"/>
    <w:rsid w:val="00471F84"/>
    <w:rsid w:val="00473E35"/>
    <w:rsid w:val="004752F1"/>
    <w:rsid w:val="00475E9A"/>
    <w:rsid w:val="00480D7F"/>
    <w:rsid w:val="00482952"/>
    <w:rsid w:val="00482C48"/>
    <w:rsid w:val="00482E38"/>
    <w:rsid w:val="004833F8"/>
    <w:rsid w:val="004836DF"/>
    <w:rsid w:val="004845E6"/>
    <w:rsid w:val="004848C5"/>
    <w:rsid w:val="00484BDB"/>
    <w:rsid w:val="00486393"/>
    <w:rsid w:val="00486B23"/>
    <w:rsid w:val="004874A9"/>
    <w:rsid w:val="00490D4E"/>
    <w:rsid w:val="00490E04"/>
    <w:rsid w:val="0049183B"/>
    <w:rsid w:val="00491FB3"/>
    <w:rsid w:val="004931A8"/>
    <w:rsid w:val="00494634"/>
    <w:rsid w:val="004956B1"/>
    <w:rsid w:val="00495F45"/>
    <w:rsid w:val="0049652D"/>
    <w:rsid w:val="00496751"/>
    <w:rsid w:val="00497024"/>
    <w:rsid w:val="004A0A63"/>
    <w:rsid w:val="004A0C34"/>
    <w:rsid w:val="004A3211"/>
    <w:rsid w:val="004A7E13"/>
    <w:rsid w:val="004B25BB"/>
    <w:rsid w:val="004B2D35"/>
    <w:rsid w:val="004B2FC9"/>
    <w:rsid w:val="004B4D55"/>
    <w:rsid w:val="004B5C5B"/>
    <w:rsid w:val="004B702C"/>
    <w:rsid w:val="004B7169"/>
    <w:rsid w:val="004B7841"/>
    <w:rsid w:val="004C262F"/>
    <w:rsid w:val="004C3098"/>
    <w:rsid w:val="004C3562"/>
    <w:rsid w:val="004C45F9"/>
    <w:rsid w:val="004C5FC9"/>
    <w:rsid w:val="004C66F2"/>
    <w:rsid w:val="004C681A"/>
    <w:rsid w:val="004C6FCB"/>
    <w:rsid w:val="004C7879"/>
    <w:rsid w:val="004D0861"/>
    <w:rsid w:val="004D104C"/>
    <w:rsid w:val="004D3574"/>
    <w:rsid w:val="004D3872"/>
    <w:rsid w:val="004D3B34"/>
    <w:rsid w:val="004D575A"/>
    <w:rsid w:val="004D6F02"/>
    <w:rsid w:val="004D790E"/>
    <w:rsid w:val="004E1598"/>
    <w:rsid w:val="004E53A8"/>
    <w:rsid w:val="004E564E"/>
    <w:rsid w:val="004E5D7A"/>
    <w:rsid w:val="004E714F"/>
    <w:rsid w:val="004E75FB"/>
    <w:rsid w:val="004E7C11"/>
    <w:rsid w:val="004F063F"/>
    <w:rsid w:val="004F068C"/>
    <w:rsid w:val="004F1723"/>
    <w:rsid w:val="004F3557"/>
    <w:rsid w:val="004F38D8"/>
    <w:rsid w:val="004F4F2E"/>
    <w:rsid w:val="004F537C"/>
    <w:rsid w:val="004F77A3"/>
    <w:rsid w:val="00501700"/>
    <w:rsid w:val="005018D0"/>
    <w:rsid w:val="00502647"/>
    <w:rsid w:val="0050281E"/>
    <w:rsid w:val="00502EEF"/>
    <w:rsid w:val="00504266"/>
    <w:rsid w:val="005055DC"/>
    <w:rsid w:val="005056D5"/>
    <w:rsid w:val="00506198"/>
    <w:rsid w:val="00507898"/>
    <w:rsid w:val="00511793"/>
    <w:rsid w:val="005120ED"/>
    <w:rsid w:val="005125EE"/>
    <w:rsid w:val="0051452F"/>
    <w:rsid w:val="0051483A"/>
    <w:rsid w:val="00515F53"/>
    <w:rsid w:val="005174FD"/>
    <w:rsid w:val="00522B1E"/>
    <w:rsid w:val="00526262"/>
    <w:rsid w:val="00526296"/>
    <w:rsid w:val="0052658E"/>
    <w:rsid w:val="00526A30"/>
    <w:rsid w:val="00526EE1"/>
    <w:rsid w:val="0052746B"/>
    <w:rsid w:val="00527E1C"/>
    <w:rsid w:val="00527F2B"/>
    <w:rsid w:val="00530497"/>
    <w:rsid w:val="00533378"/>
    <w:rsid w:val="00533404"/>
    <w:rsid w:val="00534404"/>
    <w:rsid w:val="005347BC"/>
    <w:rsid w:val="00536F38"/>
    <w:rsid w:val="00537346"/>
    <w:rsid w:val="00537CF2"/>
    <w:rsid w:val="00540013"/>
    <w:rsid w:val="00542AEF"/>
    <w:rsid w:val="00544BAB"/>
    <w:rsid w:val="0054613A"/>
    <w:rsid w:val="00551FFE"/>
    <w:rsid w:val="0055483A"/>
    <w:rsid w:val="00554868"/>
    <w:rsid w:val="00554D89"/>
    <w:rsid w:val="00555002"/>
    <w:rsid w:val="0055524C"/>
    <w:rsid w:val="0055656D"/>
    <w:rsid w:val="0055699B"/>
    <w:rsid w:val="00557771"/>
    <w:rsid w:val="005602A4"/>
    <w:rsid w:val="00561631"/>
    <w:rsid w:val="00563BBF"/>
    <w:rsid w:val="005644B6"/>
    <w:rsid w:val="005646BB"/>
    <w:rsid w:val="005665E4"/>
    <w:rsid w:val="005678B3"/>
    <w:rsid w:val="0057033D"/>
    <w:rsid w:val="00571AD3"/>
    <w:rsid w:val="0057283E"/>
    <w:rsid w:val="00575FE2"/>
    <w:rsid w:val="005835B1"/>
    <w:rsid w:val="00583762"/>
    <w:rsid w:val="00584574"/>
    <w:rsid w:val="0058526E"/>
    <w:rsid w:val="00585474"/>
    <w:rsid w:val="00587441"/>
    <w:rsid w:val="00587E6F"/>
    <w:rsid w:val="005924EE"/>
    <w:rsid w:val="00595414"/>
    <w:rsid w:val="005957F8"/>
    <w:rsid w:val="005958C7"/>
    <w:rsid w:val="00596364"/>
    <w:rsid w:val="0059674F"/>
    <w:rsid w:val="00596E74"/>
    <w:rsid w:val="00597931"/>
    <w:rsid w:val="005A0077"/>
    <w:rsid w:val="005A1218"/>
    <w:rsid w:val="005A2648"/>
    <w:rsid w:val="005A3687"/>
    <w:rsid w:val="005A4CFC"/>
    <w:rsid w:val="005A4FE5"/>
    <w:rsid w:val="005A687F"/>
    <w:rsid w:val="005B167D"/>
    <w:rsid w:val="005B260D"/>
    <w:rsid w:val="005B2967"/>
    <w:rsid w:val="005B3920"/>
    <w:rsid w:val="005B4394"/>
    <w:rsid w:val="005B4C09"/>
    <w:rsid w:val="005B55EE"/>
    <w:rsid w:val="005B58C0"/>
    <w:rsid w:val="005B5F61"/>
    <w:rsid w:val="005B61E7"/>
    <w:rsid w:val="005C2CE8"/>
    <w:rsid w:val="005C3681"/>
    <w:rsid w:val="005C39A0"/>
    <w:rsid w:val="005C407F"/>
    <w:rsid w:val="005C5B1E"/>
    <w:rsid w:val="005C686A"/>
    <w:rsid w:val="005C6D77"/>
    <w:rsid w:val="005C73D2"/>
    <w:rsid w:val="005C73FE"/>
    <w:rsid w:val="005C7E42"/>
    <w:rsid w:val="005D1487"/>
    <w:rsid w:val="005D52D4"/>
    <w:rsid w:val="005D7B1E"/>
    <w:rsid w:val="005E0A42"/>
    <w:rsid w:val="005E3ED3"/>
    <w:rsid w:val="005E41F5"/>
    <w:rsid w:val="005E45ED"/>
    <w:rsid w:val="005E5842"/>
    <w:rsid w:val="005F09F3"/>
    <w:rsid w:val="005F0B88"/>
    <w:rsid w:val="005F16F6"/>
    <w:rsid w:val="005F6102"/>
    <w:rsid w:val="005F62B9"/>
    <w:rsid w:val="005F77DE"/>
    <w:rsid w:val="005F785F"/>
    <w:rsid w:val="006001F5"/>
    <w:rsid w:val="00600A73"/>
    <w:rsid w:val="00600E12"/>
    <w:rsid w:val="00602B25"/>
    <w:rsid w:val="006041FB"/>
    <w:rsid w:val="00605B03"/>
    <w:rsid w:val="006106F3"/>
    <w:rsid w:val="006123D7"/>
    <w:rsid w:val="0061382D"/>
    <w:rsid w:val="0061493B"/>
    <w:rsid w:val="0061496C"/>
    <w:rsid w:val="0061538F"/>
    <w:rsid w:val="006155F3"/>
    <w:rsid w:val="00616BA3"/>
    <w:rsid w:val="0062041B"/>
    <w:rsid w:val="006206DA"/>
    <w:rsid w:val="00621EE3"/>
    <w:rsid w:val="006227EB"/>
    <w:rsid w:val="0062288D"/>
    <w:rsid w:val="00624010"/>
    <w:rsid w:val="0062613C"/>
    <w:rsid w:val="00627A13"/>
    <w:rsid w:val="00627A79"/>
    <w:rsid w:val="00627DC9"/>
    <w:rsid w:val="006302B1"/>
    <w:rsid w:val="0063077F"/>
    <w:rsid w:val="00630BEC"/>
    <w:rsid w:val="00631855"/>
    <w:rsid w:val="00631F82"/>
    <w:rsid w:val="006328AD"/>
    <w:rsid w:val="00633DF2"/>
    <w:rsid w:val="00633FA5"/>
    <w:rsid w:val="0063562B"/>
    <w:rsid w:val="00635BA9"/>
    <w:rsid w:val="00636551"/>
    <w:rsid w:val="00636C83"/>
    <w:rsid w:val="00637605"/>
    <w:rsid w:val="0064080D"/>
    <w:rsid w:val="00640EE0"/>
    <w:rsid w:val="00644367"/>
    <w:rsid w:val="00644BEC"/>
    <w:rsid w:val="0064501F"/>
    <w:rsid w:val="0064658F"/>
    <w:rsid w:val="006519B9"/>
    <w:rsid w:val="006528D1"/>
    <w:rsid w:val="00653D99"/>
    <w:rsid w:val="00654FE3"/>
    <w:rsid w:val="006563F0"/>
    <w:rsid w:val="006574C6"/>
    <w:rsid w:val="00660743"/>
    <w:rsid w:val="006613A8"/>
    <w:rsid w:val="006614D0"/>
    <w:rsid w:val="0066253C"/>
    <w:rsid w:val="00664164"/>
    <w:rsid w:val="006648F8"/>
    <w:rsid w:val="00665A01"/>
    <w:rsid w:val="00670282"/>
    <w:rsid w:val="00671120"/>
    <w:rsid w:val="006714C0"/>
    <w:rsid w:val="006725D1"/>
    <w:rsid w:val="00672FB9"/>
    <w:rsid w:val="00673815"/>
    <w:rsid w:val="00675D8A"/>
    <w:rsid w:val="00676205"/>
    <w:rsid w:val="00676D9B"/>
    <w:rsid w:val="00681F0E"/>
    <w:rsid w:val="0068204F"/>
    <w:rsid w:val="0068339C"/>
    <w:rsid w:val="00685B3E"/>
    <w:rsid w:val="0068707A"/>
    <w:rsid w:val="006924DD"/>
    <w:rsid w:val="00692C68"/>
    <w:rsid w:val="006A1473"/>
    <w:rsid w:val="006A1B97"/>
    <w:rsid w:val="006A21E6"/>
    <w:rsid w:val="006A2997"/>
    <w:rsid w:val="006A71FC"/>
    <w:rsid w:val="006B0455"/>
    <w:rsid w:val="006B2937"/>
    <w:rsid w:val="006B4511"/>
    <w:rsid w:val="006B64F0"/>
    <w:rsid w:val="006B6FA6"/>
    <w:rsid w:val="006C1562"/>
    <w:rsid w:val="006C65E2"/>
    <w:rsid w:val="006C7040"/>
    <w:rsid w:val="006C7CD2"/>
    <w:rsid w:val="006C7D4E"/>
    <w:rsid w:val="006D09DE"/>
    <w:rsid w:val="006D13B9"/>
    <w:rsid w:val="006D19EA"/>
    <w:rsid w:val="006D2051"/>
    <w:rsid w:val="006D2D6C"/>
    <w:rsid w:val="006D5497"/>
    <w:rsid w:val="006E0ADB"/>
    <w:rsid w:val="006E1058"/>
    <w:rsid w:val="006E15F8"/>
    <w:rsid w:val="006E24DC"/>
    <w:rsid w:val="006E4F2A"/>
    <w:rsid w:val="006E770D"/>
    <w:rsid w:val="006F1260"/>
    <w:rsid w:val="006F2406"/>
    <w:rsid w:val="006F33DD"/>
    <w:rsid w:val="006F3569"/>
    <w:rsid w:val="006F38AD"/>
    <w:rsid w:val="006F3E35"/>
    <w:rsid w:val="006F5265"/>
    <w:rsid w:val="006F5D83"/>
    <w:rsid w:val="0070127D"/>
    <w:rsid w:val="00702165"/>
    <w:rsid w:val="00704115"/>
    <w:rsid w:val="007055D0"/>
    <w:rsid w:val="007105FA"/>
    <w:rsid w:val="00710638"/>
    <w:rsid w:val="007110B8"/>
    <w:rsid w:val="0071299C"/>
    <w:rsid w:val="00712C6F"/>
    <w:rsid w:val="00714226"/>
    <w:rsid w:val="00714B38"/>
    <w:rsid w:val="007201BD"/>
    <w:rsid w:val="00720A5F"/>
    <w:rsid w:val="00721FC7"/>
    <w:rsid w:val="00723B87"/>
    <w:rsid w:val="00723CCC"/>
    <w:rsid w:val="00725259"/>
    <w:rsid w:val="00726A84"/>
    <w:rsid w:val="00730AA8"/>
    <w:rsid w:val="00731A45"/>
    <w:rsid w:val="00734169"/>
    <w:rsid w:val="0073432F"/>
    <w:rsid w:val="00736F8B"/>
    <w:rsid w:val="0073703B"/>
    <w:rsid w:val="00737EDD"/>
    <w:rsid w:val="00740746"/>
    <w:rsid w:val="0074083E"/>
    <w:rsid w:val="00742520"/>
    <w:rsid w:val="00745F26"/>
    <w:rsid w:val="0074656E"/>
    <w:rsid w:val="007501CD"/>
    <w:rsid w:val="0075031E"/>
    <w:rsid w:val="007506E9"/>
    <w:rsid w:val="00750872"/>
    <w:rsid w:val="00751316"/>
    <w:rsid w:val="00751542"/>
    <w:rsid w:val="00752330"/>
    <w:rsid w:val="0075284F"/>
    <w:rsid w:val="00754817"/>
    <w:rsid w:val="00756EF6"/>
    <w:rsid w:val="00757188"/>
    <w:rsid w:val="0075738D"/>
    <w:rsid w:val="007604D9"/>
    <w:rsid w:val="00761892"/>
    <w:rsid w:val="007622F5"/>
    <w:rsid w:val="007628F4"/>
    <w:rsid w:val="00764FC0"/>
    <w:rsid w:val="0076700E"/>
    <w:rsid w:val="007673D1"/>
    <w:rsid w:val="00770BC9"/>
    <w:rsid w:val="007719B4"/>
    <w:rsid w:val="00771D9A"/>
    <w:rsid w:val="007722C8"/>
    <w:rsid w:val="00772DCD"/>
    <w:rsid w:val="007762B3"/>
    <w:rsid w:val="00777603"/>
    <w:rsid w:val="0078253F"/>
    <w:rsid w:val="00783C53"/>
    <w:rsid w:val="007850B8"/>
    <w:rsid w:val="00785908"/>
    <w:rsid w:val="00785C02"/>
    <w:rsid w:val="00785FB1"/>
    <w:rsid w:val="00787E95"/>
    <w:rsid w:val="00792F0C"/>
    <w:rsid w:val="00793256"/>
    <w:rsid w:val="00793D6E"/>
    <w:rsid w:val="0079661B"/>
    <w:rsid w:val="007979D1"/>
    <w:rsid w:val="007A1EF7"/>
    <w:rsid w:val="007A3B14"/>
    <w:rsid w:val="007A4B7A"/>
    <w:rsid w:val="007A4EF2"/>
    <w:rsid w:val="007A52EF"/>
    <w:rsid w:val="007A6DCA"/>
    <w:rsid w:val="007B34B0"/>
    <w:rsid w:val="007C1AF5"/>
    <w:rsid w:val="007C25B9"/>
    <w:rsid w:val="007C263D"/>
    <w:rsid w:val="007C27CD"/>
    <w:rsid w:val="007C4CDC"/>
    <w:rsid w:val="007C6097"/>
    <w:rsid w:val="007C6782"/>
    <w:rsid w:val="007C7801"/>
    <w:rsid w:val="007C7819"/>
    <w:rsid w:val="007C797F"/>
    <w:rsid w:val="007D1920"/>
    <w:rsid w:val="007D20F0"/>
    <w:rsid w:val="007D253E"/>
    <w:rsid w:val="007D2EA4"/>
    <w:rsid w:val="007D3B0F"/>
    <w:rsid w:val="007D488A"/>
    <w:rsid w:val="007D5CA1"/>
    <w:rsid w:val="007D676A"/>
    <w:rsid w:val="007D6ECF"/>
    <w:rsid w:val="007D7C19"/>
    <w:rsid w:val="007E1387"/>
    <w:rsid w:val="007E227F"/>
    <w:rsid w:val="007E485C"/>
    <w:rsid w:val="007E5EF4"/>
    <w:rsid w:val="007E736E"/>
    <w:rsid w:val="007E7BF7"/>
    <w:rsid w:val="007F11A8"/>
    <w:rsid w:val="007F1D95"/>
    <w:rsid w:val="007F21B2"/>
    <w:rsid w:val="007F2D8B"/>
    <w:rsid w:val="007F304A"/>
    <w:rsid w:val="007F4110"/>
    <w:rsid w:val="007F5F5D"/>
    <w:rsid w:val="007F724B"/>
    <w:rsid w:val="0080024D"/>
    <w:rsid w:val="008013C3"/>
    <w:rsid w:val="008014C9"/>
    <w:rsid w:val="00801782"/>
    <w:rsid w:val="00802A87"/>
    <w:rsid w:val="008033B2"/>
    <w:rsid w:val="0080417D"/>
    <w:rsid w:val="0080584F"/>
    <w:rsid w:val="00805DB9"/>
    <w:rsid w:val="00806F6A"/>
    <w:rsid w:val="0081104B"/>
    <w:rsid w:val="0081157B"/>
    <w:rsid w:val="00813FFE"/>
    <w:rsid w:val="00814B58"/>
    <w:rsid w:val="008150FF"/>
    <w:rsid w:val="008154B5"/>
    <w:rsid w:val="00815B2D"/>
    <w:rsid w:val="00817A90"/>
    <w:rsid w:val="0082077F"/>
    <w:rsid w:val="00820F66"/>
    <w:rsid w:val="008226CD"/>
    <w:rsid w:val="00823B26"/>
    <w:rsid w:val="00824374"/>
    <w:rsid w:val="0082552B"/>
    <w:rsid w:val="00825571"/>
    <w:rsid w:val="008260E8"/>
    <w:rsid w:val="0082612B"/>
    <w:rsid w:val="00826671"/>
    <w:rsid w:val="00827B99"/>
    <w:rsid w:val="0083026C"/>
    <w:rsid w:val="0083115D"/>
    <w:rsid w:val="008314C0"/>
    <w:rsid w:val="00831558"/>
    <w:rsid w:val="00834EF4"/>
    <w:rsid w:val="0083753C"/>
    <w:rsid w:val="00837F8B"/>
    <w:rsid w:val="00841615"/>
    <w:rsid w:val="0084309E"/>
    <w:rsid w:val="0084366B"/>
    <w:rsid w:val="008447A9"/>
    <w:rsid w:val="00844DBE"/>
    <w:rsid w:val="008453E9"/>
    <w:rsid w:val="00851FA7"/>
    <w:rsid w:val="0085286F"/>
    <w:rsid w:val="00852C9F"/>
    <w:rsid w:val="00852DFA"/>
    <w:rsid w:val="0085388E"/>
    <w:rsid w:val="00853B92"/>
    <w:rsid w:val="008548A3"/>
    <w:rsid w:val="0085557F"/>
    <w:rsid w:val="00855F9B"/>
    <w:rsid w:val="008569FA"/>
    <w:rsid w:val="00862D1A"/>
    <w:rsid w:val="00863060"/>
    <w:rsid w:val="008643F3"/>
    <w:rsid w:val="00865A6E"/>
    <w:rsid w:val="00866D35"/>
    <w:rsid w:val="0087228D"/>
    <w:rsid w:val="00873C60"/>
    <w:rsid w:val="00876E3B"/>
    <w:rsid w:val="00877CD0"/>
    <w:rsid w:val="008809A5"/>
    <w:rsid w:val="00880E41"/>
    <w:rsid w:val="00882C68"/>
    <w:rsid w:val="00883761"/>
    <w:rsid w:val="00883D02"/>
    <w:rsid w:val="00886363"/>
    <w:rsid w:val="008870EA"/>
    <w:rsid w:val="00887CC6"/>
    <w:rsid w:val="00887DF6"/>
    <w:rsid w:val="00887E49"/>
    <w:rsid w:val="0089043C"/>
    <w:rsid w:val="0089059D"/>
    <w:rsid w:val="008906D8"/>
    <w:rsid w:val="00890C7C"/>
    <w:rsid w:val="00891F4F"/>
    <w:rsid w:val="00893D13"/>
    <w:rsid w:val="00897018"/>
    <w:rsid w:val="008A0C6D"/>
    <w:rsid w:val="008A1488"/>
    <w:rsid w:val="008A1DA0"/>
    <w:rsid w:val="008A2777"/>
    <w:rsid w:val="008A30E4"/>
    <w:rsid w:val="008A651C"/>
    <w:rsid w:val="008A654F"/>
    <w:rsid w:val="008A7D26"/>
    <w:rsid w:val="008B10E7"/>
    <w:rsid w:val="008B20E5"/>
    <w:rsid w:val="008B292A"/>
    <w:rsid w:val="008B2CD2"/>
    <w:rsid w:val="008B2D98"/>
    <w:rsid w:val="008B2E63"/>
    <w:rsid w:val="008B49EF"/>
    <w:rsid w:val="008B4AA2"/>
    <w:rsid w:val="008B4AB6"/>
    <w:rsid w:val="008B681E"/>
    <w:rsid w:val="008B76A5"/>
    <w:rsid w:val="008B7D49"/>
    <w:rsid w:val="008C0463"/>
    <w:rsid w:val="008C0A13"/>
    <w:rsid w:val="008C0C14"/>
    <w:rsid w:val="008C17F4"/>
    <w:rsid w:val="008C328B"/>
    <w:rsid w:val="008C356F"/>
    <w:rsid w:val="008C37EA"/>
    <w:rsid w:val="008C392E"/>
    <w:rsid w:val="008C3E6C"/>
    <w:rsid w:val="008C4FE4"/>
    <w:rsid w:val="008C5387"/>
    <w:rsid w:val="008C6DD4"/>
    <w:rsid w:val="008C73E6"/>
    <w:rsid w:val="008C759F"/>
    <w:rsid w:val="008D19EB"/>
    <w:rsid w:val="008D3123"/>
    <w:rsid w:val="008D381C"/>
    <w:rsid w:val="008D5A8A"/>
    <w:rsid w:val="008D6F78"/>
    <w:rsid w:val="008E0266"/>
    <w:rsid w:val="008E0709"/>
    <w:rsid w:val="008E1A61"/>
    <w:rsid w:val="008E2554"/>
    <w:rsid w:val="008E3F67"/>
    <w:rsid w:val="008E4DAC"/>
    <w:rsid w:val="008E5746"/>
    <w:rsid w:val="008E5927"/>
    <w:rsid w:val="008F1598"/>
    <w:rsid w:val="008F1E41"/>
    <w:rsid w:val="008F480F"/>
    <w:rsid w:val="008F53F0"/>
    <w:rsid w:val="008F6583"/>
    <w:rsid w:val="008F70BF"/>
    <w:rsid w:val="008F7D1C"/>
    <w:rsid w:val="00900087"/>
    <w:rsid w:val="00900B73"/>
    <w:rsid w:val="009045BB"/>
    <w:rsid w:val="00906587"/>
    <w:rsid w:val="0091035E"/>
    <w:rsid w:val="0091253A"/>
    <w:rsid w:val="00912F82"/>
    <w:rsid w:val="009141C3"/>
    <w:rsid w:val="009141D6"/>
    <w:rsid w:val="00914522"/>
    <w:rsid w:val="0091525E"/>
    <w:rsid w:val="00916532"/>
    <w:rsid w:val="009167A2"/>
    <w:rsid w:val="00917376"/>
    <w:rsid w:val="00917FBB"/>
    <w:rsid w:val="00921B95"/>
    <w:rsid w:val="00922BE9"/>
    <w:rsid w:val="00922EC0"/>
    <w:rsid w:val="00923A30"/>
    <w:rsid w:val="00923BD2"/>
    <w:rsid w:val="00925E85"/>
    <w:rsid w:val="009276C1"/>
    <w:rsid w:val="0093182E"/>
    <w:rsid w:val="00931B98"/>
    <w:rsid w:val="00931D14"/>
    <w:rsid w:val="009322F3"/>
    <w:rsid w:val="00932B41"/>
    <w:rsid w:val="00933650"/>
    <w:rsid w:val="00934A1A"/>
    <w:rsid w:val="009355F7"/>
    <w:rsid w:val="0093645A"/>
    <w:rsid w:val="00937B0D"/>
    <w:rsid w:val="00941C3E"/>
    <w:rsid w:val="00941D42"/>
    <w:rsid w:val="009422AA"/>
    <w:rsid w:val="00942D1F"/>
    <w:rsid w:val="00942FA8"/>
    <w:rsid w:val="0094310F"/>
    <w:rsid w:val="0094416B"/>
    <w:rsid w:val="009448AA"/>
    <w:rsid w:val="0095210C"/>
    <w:rsid w:val="009531B2"/>
    <w:rsid w:val="009578C5"/>
    <w:rsid w:val="0096035E"/>
    <w:rsid w:val="009610EF"/>
    <w:rsid w:val="00961CDB"/>
    <w:rsid w:val="00963E66"/>
    <w:rsid w:val="00973088"/>
    <w:rsid w:val="009743B7"/>
    <w:rsid w:val="00974691"/>
    <w:rsid w:val="0097489D"/>
    <w:rsid w:val="0097518F"/>
    <w:rsid w:val="009777D1"/>
    <w:rsid w:val="00977B88"/>
    <w:rsid w:val="00981B07"/>
    <w:rsid w:val="00982D2F"/>
    <w:rsid w:val="00985CD5"/>
    <w:rsid w:val="009865C4"/>
    <w:rsid w:val="0098725A"/>
    <w:rsid w:val="00987288"/>
    <w:rsid w:val="00987809"/>
    <w:rsid w:val="00987EB7"/>
    <w:rsid w:val="00990C31"/>
    <w:rsid w:val="009914F3"/>
    <w:rsid w:val="009915AA"/>
    <w:rsid w:val="0099237E"/>
    <w:rsid w:val="00992921"/>
    <w:rsid w:val="00992A3F"/>
    <w:rsid w:val="00994329"/>
    <w:rsid w:val="0099641D"/>
    <w:rsid w:val="009A0050"/>
    <w:rsid w:val="009A0AA5"/>
    <w:rsid w:val="009A35CF"/>
    <w:rsid w:val="009A46B0"/>
    <w:rsid w:val="009A5B74"/>
    <w:rsid w:val="009A631F"/>
    <w:rsid w:val="009A76B6"/>
    <w:rsid w:val="009A7D46"/>
    <w:rsid w:val="009A7FB4"/>
    <w:rsid w:val="009B0E23"/>
    <w:rsid w:val="009B1F5D"/>
    <w:rsid w:val="009B245C"/>
    <w:rsid w:val="009B2D26"/>
    <w:rsid w:val="009B472C"/>
    <w:rsid w:val="009B49FE"/>
    <w:rsid w:val="009B5AAE"/>
    <w:rsid w:val="009B5BAF"/>
    <w:rsid w:val="009B65D1"/>
    <w:rsid w:val="009C105A"/>
    <w:rsid w:val="009C1AF2"/>
    <w:rsid w:val="009C25B3"/>
    <w:rsid w:val="009C3031"/>
    <w:rsid w:val="009D00DC"/>
    <w:rsid w:val="009D1641"/>
    <w:rsid w:val="009D4439"/>
    <w:rsid w:val="009D4736"/>
    <w:rsid w:val="009D5DBF"/>
    <w:rsid w:val="009E0AB1"/>
    <w:rsid w:val="009E2C30"/>
    <w:rsid w:val="009E3769"/>
    <w:rsid w:val="009E4956"/>
    <w:rsid w:val="009E5513"/>
    <w:rsid w:val="009E5CBB"/>
    <w:rsid w:val="009E60D7"/>
    <w:rsid w:val="009E67FF"/>
    <w:rsid w:val="009E7805"/>
    <w:rsid w:val="009E7BC0"/>
    <w:rsid w:val="009F15E3"/>
    <w:rsid w:val="009F2087"/>
    <w:rsid w:val="009F25A5"/>
    <w:rsid w:val="009F34F9"/>
    <w:rsid w:val="009F373F"/>
    <w:rsid w:val="009F3B8E"/>
    <w:rsid w:val="009F3C06"/>
    <w:rsid w:val="009F41AA"/>
    <w:rsid w:val="009F46CE"/>
    <w:rsid w:val="009F57A4"/>
    <w:rsid w:val="009F6EB2"/>
    <w:rsid w:val="00A015B0"/>
    <w:rsid w:val="00A01E46"/>
    <w:rsid w:val="00A02810"/>
    <w:rsid w:val="00A058C3"/>
    <w:rsid w:val="00A06D90"/>
    <w:rsid w:val="00A06E11"/>
    <w:rsid w:val="00A10471"/>
    <w:rsid w:val="00A11448"/>
    <w:rsid w:val="00A12CE5"/>
    <w:rsid w:val="00A13679"/>
    <w:rsid w:val="00A13D6A"/>
    <w:rsid w:val="00A151A5"/>
    <w:rsid w:val="00A174F7"/>
    <w:rsid w:val="00A17938"/>
    <w:rsid w:val="00A23EAB"/>
    <w:rsid w:val="00A25ACA"/>
    <w:rsid w:val="00A26B1F"/>
    <w:rsid w:val="00A26B74"/>
    <w:rsid w:val="00A275F7"/>
    <w:rsid w:val="00A30453"/>
    <w:rsid w:val="00A3125E"/>
    <w:rsid w:val="00A31BA1"/>
    <w:rsid w:val="00A3388D"/>
    <w:rsid w:val="00A33BC6"/>
    <w:rsid w:val="00A3444C"/>
    <w:rsid w:val="00A3610E"/>
    <w:rsid w:val="00A36BE7"/>
    <w:rsid w:val="00A373D7"/>
    <w:rsid w:val="00A379B3"/>
    <w:rsid w:val="00A4014F"/>
    <w:rsid w:val="00A41C3E"/>
    <w:rsid w:val="00A42147"/>
    <w:rsid w:val="00A4263C"/>
    <w:rsid w:val="00A446E9"/>
    <w:rsid w:val="00A44FCC"/>
    <w:rsid w:val="00A457A7"/>
    <w:rsid w:val="00A45EEE"/>
    <w:rsid w:val="00A47302"/>
    <w:rsid w:val="00A474F8"/>
    <w:rsid w:val="00A51115"/>
    <w:rsid w:val="00A527FC"/>
    <w:rsid w:val="00A531E5"/>
    <w:rsid w:val="00A53D44"/>
    <w:rsid w:val="00A53EE3"/>
    <w:rsid w:val="00A5483B"/>
    <w:rsid w:val="00A54ADF"/>
    <w:rsid w:val="00A54FCE"/>
    <w:rsid w:val="00A56564"/>
    <w:rsid w:val="00A6246C"/>
    <w:rsid w:val="00A6272C"/>
    <w:rsid w:val="00A63242"/>
    <w:rsid w:val="00A63C5C"/>
    <w:rsid w:val="00A640D2"/>
    <w:rsid w:val="00A64DC5"/>
    <w:rsid w:val="00A6627C"/>
    <w:rsid w:val="00A66B3E"/>
    <w:rsid w:val="00A70B33"/>
    <w:rsid w:val="00A755DD"/>
    <w:rsid w:val="00A76819"/>
    <w:rsid w:val="00A773AC"/>
    <w:rsid w:val="00A773D2"/>
    <w:rsid w:val="00A80CFB"/>
    <w:rsid w:val="00A82141"/>
    <w:rsid w:val="00A82359"/>
    <w:rsid w:val="00A82C80"/>
    <w:rsid w:val="00A83165"/>
    <w:rsid w:val="00A84638"/>
    <w:rsid w:val="00A852FC"/>
    <w:rsid w:val="00A86DC3"/>
    <w:rsid w:val="00A872CF"/>
    <w:rsid w:val="00A906CA"/>
    <w:rsid w:val="00A90AF4"/>
    <w:rsid w:val="00A92992"/>
    <w:rsid w:val="00A930FB"/>
    <w:rsid w:val="00A93AF7"/>
    <w:rsid w:val="00A96276"/>
    <w:rsid w:val="00A96B4A"/>
    <w:rsid w:val="00A96C22"/>
    <w:rsid w:val="00AA0A85"/>
    <w:rsid w:val="00AA0F5A"/>
    <w:rsid w:val="00AA180C"/>
    <w:rsid w:val="00AA1DDB"/>
    <w:rsid w:val="00AA3788"/>
    <w:rsid w:val="00AA3FD8"/>
    <w:rsid w:val="00AA56B4"/>
    <w:rsid w:val="00AA6892"/>
    <w:rsid w:val="00AA6C96"/>
    <w:rsid w:val="00AA6D35"/>
    <w:rsid w:val="00AA6DC7"/>
    <w:rsid w:val="00AA762D"/>
    <w:rsid w:val="00AA76B5"/>
    <w:rsid w:val="00AB185F"/>
    <w:rsid w:val="00AB366A"/>
    <w:rsid w:val="00AB40CB"/>
    <w:rsid w:val="00AB4373"/>
    <w:rsid w:val="00AB5E31"/>
    <w:rsid w:val="00AB6998"/>
    <w:rsid w:val="00AB6AD1"/>
    <w:rsid w:val="00AB7DC2"/>
    <w:rsid w:val="00AC0528"/>
    <w:rsid w:val="00AC0550"/>
    <w:rsid w:val="00AC0EAE"/>
    <w:rsid w:val="00AC2CB5"/>
    <w:rsid w:val="00AC34FD"/>
    <w:rsid w:val="00AC408A"/>
    <w:rsid w:val="00AC54C3"/>
    <w:rsid w:val="00AD10F5"/>
    <w:rsid w:val="00AD411D"/>
    <w:rsid w:val="00AD6C84"/>
    <w:rsid w:val="00AD74C5"/>
    <w:rsid w:val="00AD7D81"/>
    <w:rsid w:val="00AD7F54"/>
    <w:rsid w:val="00AE01CC"/>
    <w:rsid w:val="00AE19CD"/>
    <w:rsid w:val="00AE6864"/>
    <w:rsid w:val="00AF2500"/>
    <w:rsid w:val="00AF25C8"/>
    <w:rsid w:val="00AF30A9"/>
    <w:rsid w:val="00AF3440"/>
    <w:rsid w:val="00AF4FAA"/>
    <w:rsid w:val="00AF663B"/>
    <w:rsid w:val="00AF66E2"/>
    <w:rsid w:val="00AF6BE3"/>
    <w:rsid w:val="00AF6FC1"/>
    <w:rsid w:val="00B0053A"/>
    <w:rsid w:val="00B00DB9"/>
    <w:rsid w:val="00B01AB8"/>
    <w:rsid w:val="00B03A83"/>
    <w:rsid w:val="00B03D47"/>
    <w:rsid w:val="00B03F08"/>
    <w:rsid w:val="00B112E2"/>
    <w:rsid w:val="00B1184A"/>
    <w:rsid w:val="00B11AB1"/>
    <w:rsid w:val="00B12519"/>
    <w:rsid w:val="00B12A19"/>
    <w:rsid w:val="00B13398"/>
    <w:rsid w:val="00B13AEF"/>
    <w:rsid w:val="00B14359"/>
    <w:rsid w:val="00B15C42"/>
    <w:rsid w:val="00B164AC"/>
    <w:rsid w:val="00B16541"/>
    <w:rsid w:val="00B16E15"/>
    <w:rsid w:val="00B218B6"/>
    <w:rsid w:val="00B22830"/>
    <w:rsid w:val="00B22880"/>
    <w:rsid w:val="00B26E4E"/>
    <w:rsid w:val="00B27019"/>
    <w:rsid w:val="00B3053D"/>
    <w:rsid w:val="00B333B6"/>
    <w:rsid w:val="00B335D8"/>
    <w:rsid w:val="00B33E75"/>
    <w:rsid w:val="00B3443A"/>
    <w:rsid w:val="00B3494F"/>
    <w:rsid w:val="00B351DD"/>
    <w:rsid w:val="00B37051"/>
    <w:rsid w:val="00B37C2E"/>
    <w:rsid w:val="00B40079"/>
    <w:rsid w:val="00B41B43"/>
    <w:rsid w:val="00B41D52"/>
    <w:rsid w:val="00B422C9"/>
    <w:rsid w:val="00B42E1C"/>
    <w:rsid w:val="00B436A4"/>
    <w:rsid w:val="00B438BB"/>
    <w:rsid w:val="00B43AE6"/>
    <w:rsid w:val="00B43E86"/>
    <w:rsid w:val="00B463D3"/>
    <w:rsid w:val="00B46463"/>
    <w:rsid w:val="00B51EBB"/>
    <w:rsid w:val="00B51F09"/>
    <w:rsid w:val="00B52223"/>
    <w:rsid w:val="00B5349A"/>
    <w:rsid w:val="00B53864"/>
    <w:rsid w:val="00B54A58"/>
    <w:rsid w:val="00B54FE5"/>
    <w:rsid w:val="00B552D9"/>
    <w:rsid w:val="00B566EA"/>
    <w:rsid w:val="00B6011A"/>
    <w:rsid w:val="00B60184"/>
    <w:rsid w:val="00B62108"/>
    <w:rsid w:val="00B62247"/>
    <w:rsid w:val="00B622BB"/>
    <w:rsid w:val="00B637F4"/>
    <w:rsid w:val="00B64922"/>
    <w:rsid w:val="00B660DE"/>
    <w:rsid w:val="00B66DF6"/>
    <w:rsid w:val="00B67F09"/>
    <w:rsid w:val="00B70A75"/>
    <w:rsid w:val="00B70ADF"/>
    <w:rsid w:val="00B71E3B"/>
    <w:rsid w:val="00B72B5B"/>
    <w:rsid w:val="00B72DA5"/>
    <w:rsid w:val="00B73528"/>
    <w:rsid w:val="00B7413B"/>
    <w:rsid w:val="00B741AD"/>
    <w:rsid w:val="00B747CB"/>
    <w:rsid w:val="00B7536B"/>
    <w:rsid w:val="00B75CBC"/>
    <w:rsid w:val="00B76131"/>
    <w:rsid w:val="00B772D0"/>
    <w:rsid w:val="00B77552"/>
    <w:rsid w:val="00B82CB0"/>
    <w:rsid w:val="00B82D54"/>
    <w:rsid w:val="00B831B3"/>
    <w:rsid w:val="00B8328C"/>
    <w:rsid w:val="00B83C89"/>
    <w:rsid w:val="00B83E3A"/>
    <w:rsid w:val="00B840B8"/>
    <w:rsid w:val="00B84650"/>
    <w:rsid w:val="00B85FBB"/>
    <w:rsid w:val="00B869F2"/>
    <w:rsid w:val="00B86EB9"/>
    <w:rsid w:val="00B871DF"/>
    <w:rsid w:val="00B87E68"/>
    <w:rsid w:val="00B90056"/>
    <w:rsid w:val="00B92776"/>
    <w:rsid w:val="00B9606C"/>
    <w:rsid w:val="00B963CB"/>
    <w:rsid w:val="00B9702D"/>
    <w:rsid w:val="00B97330"/>
    <w:rsid w:val="00B97D4C"/>
    <w:rsid w:val="00BA00A2"/>
    <w:rsid w:val="00BA1796"/>
    <w:rsid w:val="00BA1896"/>
    <w:rsid w:val="00BA4C0A"/>
    <w:rsid w:val="00BA61AC"/>
    <w:rsid w:val="00BA7852"/>
    <w:rsid w:val="00BB0461"/>
    <w:rsid w:val="00BB09F1"/>
    <w:rsid w:val="00BB1BA6"/>
    <w:rsid w:val="00BB29C6"/>
    <w:rsid w:val="00BB344F"/>
    <w:rsid w:val="00BB3AF3"/>
    <w:rsid w:val="00BB46F8"/>
    <w:rsid w:val="00BB5606"/>
    <w:rsid w:val="00BB6A20"/>
    <w:rsid w:val="00BB6D92"/>
    <w:rsid w:val="00BB7215"/>
    <w:rsid w:val="00BC0F09"/>
    <w:rsid w:val="00BC36C1"/>
    <w:rsid w:val="00BC3B7D"/>
    <w:rsid w:val="00BC49B6"/>
    <w:rsid w:val="00BC4EB7"/>
    <w:rsid w:val="00BC52F9"/>
    <w:rsid w:val="00BC54C6"/>
    <w:rsid w:val="00BC697A"/>
    <w:rsid w:val="00BD00DE"/>
    <w:rsid w:val="00BD03BB"/>
    <w:rsid w:val="00BD1598"/>
    <w:rsid w:val="00BD33B1"/>
    <w:rsid w:val="00BD5105"/>
    <w:rsid w:val="00BD5C34"/>
    <w:rsid w:val="00BD6240"/>
    <w:rsid w:val="00BD68C6"/>
    <w:rsid w:val="00BD7B55"/>
    <w:rsid w:val="00BE16E3"/>
    <w:rsid w:val="00BE2718"/>
    <w:rsid w:val="00BE3673"/>
    <w:rsid w:val="00BE3EC8"/>
    <w:rsid w:val="00BE5DDD"/>
    <w:rsid w:val="00BE66DF"/>
    <w:rsid w:val="00BE6D4F"/>
    <w:rsid w:val="00BE796C"/>
    <w:rsid w:val="00BF0AC3"/>
    <w:rsid w:val="00BF10BA"/>
    <w:rsid w:val="00BF268E"/>
    <w:rsid w:val="00BF2DD6"/>
    <w:rsid w:val="00BF627E"/>
    <w:rsid w:val="00BF6829"/>
    <w:rsid w:val="00BF6E55"/>
    <w:rsid w:val="00BF7964"/>
    <w:rsid w:val="00C014C4"/>
    <w:rsid w:val="00C01C16"/>
    <w:rsid w:val="00C025C2"/>
    <w:rsid w:val="00C02E55"/>
    <w:rsid w:val="00C02F66"/>
    <w:rsid w:val="00C03A2B"/>
    <w:rsid w:val="00C03BC1"/>
    <w:rsid w:val="00C05613"/>
    <w:rsid w:val="00C06D36"/>
    <w:rsid w:val="00C06F64"/>
    <w:rsid w:val="00C108DE"/>
    <w:rsid w:val="00C10DE1"/>
    <w:rsid w:val="00C11CC6"/>
    <w:rsid w:val="00C11F7D"/>
    <w:rsid w:val="00C129E2"/>
    <w:rsid w:val="00C13669"/>
    <w:rsid w:val="00C141E7"/>
    <w:rsid w:val="00C15213"/>
    <w:rsid w:val="00C15644"/>
    <w:rsid w:val="00C1636E"/>
    <w:rsid w:val="00C17E5C"/>
    <w:rsid w:val="00C17FD5"/>
    <w:rsid w:val="00C22CF0"/>
    <w:rsid w:val="00C24AE4"/>
    <w:rsid w:val="00C25599"/>
    <w:rsid w:val="00C25920"/>
    <w:rsid w:val="00C26867"/>
    <w:rsid w:val="00C27559"/>
    <w:rsid w:val="00C276ED"/>
    <w:rsid w:val="00C30ECC"/>
    <w:rsid w:val="00C3114C"/>
    <w:rsid w:val="00C34744"/>
    <w:rsid w:val="00C347F9"/>
    <w:rsid w:val="00C42164"/>
    <w:rsid w:val="00C42B11"/>
    <w:rsid w:val="00C43A5C"/>
    <w:rsid w:val="00C449C9"/>
    <w:rsid w:val="00C44B0B"/>
    <w:rsid w:val="00C44C30"/>
    <w:rsid w:val="00C44F7B"/>
    <w:rsid w:val="00C4605E"/>
    <w:rsid w:val="00C462C2"/>
    <w:rsid w:val="00C46C9E"/>
    <w:rsid w:val="00C4779A"/>
    <w:rsid w:val="00C505D4"/>
    <w:rsid w:val="00C525C0"/>
    <w:rsid w:val="00C52A9F"/>
    <w:rsid w:val="00C52D93"/>
    <w:rsid w:val="00C531B6"/>
    <w:rsid w:val="00C53472"/>
    <w:rsid w:val="00C5366A"/>
    <w:rsid w:val="00C53E28"/>
    <w:rsid w:val="00C54496"/>
    <w:rsid w:val="00C54B24"/>
    <w:rsid w:val="00C61E6E"/>
    <w:rsid w:val="00C630A6"/>
    <w:rsid w:val="00C63665"/>
    <w:rsid w:val="00C63B95"/>
    <w:rsid w:val="00C65500"/>
    <w:rsid w:val="00C656E4"/>
    <w:rsid w:val="00C70A9D"/>
    <w:rsid w:val="00C70C0C"/>
    <w:rsid w:val="00C718A6"/>
    <w:rsid w:val="00C72881"/>
    <w:rsid w:val="00C72AE7"/>
    <w:rsid w:val="00C72F30"/>
    <w:rsid w:val="00C73087"/>
    <w:rsid w:val="00C73F4F"/>
    <w:rsid w:val="00C7586C"/>
    <w:rsid w:val="00C75B38"/>
    <w:rsid w:val="00C75DF7"/>
    <w:rsid w:val="00C76BC4"/>
    <w:rsid w:val="00C82FA2"/>
    <w:rsid w:val="00C8332E"/>
    <w:rsid w:val="00C83A17"/>
    <w:rsid w:val="00C83B24"/>
    <w:rsid w:val="00C840E1"/>
    <w:rsid w:val="00C8536E"/>
    <w:rsid w:val="00C85BDD"/>
    <w:rsid w:val="00C86595"/>
    <w:rsid w:val="00C86617"/>
    <w:rsid w:val="00C86A74"/>
    <w:rsid w:val="00C86B6F"/>
    <w:rsid w:val="00C90320"/>
    <w:rsid w:val="00C906B6"/>
    <w:rsid w:val="00C94778"/>
    <w:rsid w:val="00C97E08"/>
    <w:rsid w:val="00CA0314"/>
    <w:rsid w:val="00CA04D5"/>
    <w:rsid w:val="00CA15BA"/>
    <w:rsid w:val="00CA1FDE"/>
    <w:rsid w:val="00CA2165"/>
    <w:rsid w:val="00CA3E77"/>
    <w:rsid w:val="00CA4E21"/>
    <w:rsid w:val="00CA66D6"/>
    <w:rsid w:val="00CB0E77"/>
    <w:rsid w:val="00CB2665"/>
    <w:rsid w:val="00CB3177"/>
    <w:rsid w:val="00CB38D4"/>
    <w:rsid w:val="00CB4103"/>
    <w:rsid w:val="00CB4E0D"/>
    <w:rsid w:val="00CB57F9"/>
    <w:rsid w:val="00CB7DBD"/>
    <w:rsid w:val="00CC077C"/>
    <w:rsid w:val="00CC1070"/>
    <w:rsid w:val="00CC1B98"/>
    <w:rsid w:val="00CC3244"/>
    <w:rsid w:val="00CC4B9A"/>
    <w:rsid w:val="00CC5A2A"/>
    <w:rsid w:val="00CC6D6D"/>
    <w:rsid w:val="00CD2940"/>
    <w:rsid w:val="00CD2DDD"/>
    <w:rsid w:val="00CD3EAB"/>
    <w:rsid w:val="00CD49A9"/>
    <w:rsid w:val="00CD7330"/>
    <w:rsid w:val="00CE1973"/>
    <w:rsid w:val="00CE1FB8"/>
    <w:rsid w:val="00CE2049"/>
    <w:rsid w:val="00CE322B"/>
    <w:rsid w:val="00CE3DF0"/>
    <w:rsid w:val="00CE3FEC"/>
    <w:rsid w:val="00CE45E1"/>
    <w:rsid w:val="00CE5F47"/>
    <w:rsid w:val="00CF1B8C"/>
    <w:rsid w:val="00CF2597"/>
    <w:rsid w:val="00CF2AFD"/>
    <w:rsid w:val="00CF4292"/>
    <w:rsid w:val="00CF4C1E"/>
    <w:rsid w:val="00CF7C8F"/>
    <w:rsid w:val="00D0129F"/>
    <w:rsid w:val="00D02FEE"/>
    <w:rsid w:val="00D03307"/>
    <w:rsid w:val="00D03F9C"/>
    <w:rsid w:val="00D04ACD"/>
    <w:rsid w:val="00D057E4"/>
    <w:rsid w:val="00D06257"/>
    <w:rsid w:val="00D06B12"/>
    <w:rsid w:val="00D073E3"/>
    <w:rsid w:val="00D11B13"/>
    <w:rsid w:val="00D126B3"/>
    <w:rsid w:val="00D14518"/>
    <w:rsid w:val="00D15829"/>
    <w:rsid w:val="00D20606"/>
    <w:rsid w:val="00D20821"/>
    <w:rsid w:val="00D21370"/>
    <w:rsid w:val="00D21C42"/>
    <w:rsid w:val="00D22B76"/>
    <w:rsid w:val="00D24731"/>
    <w:rsid w:val="00D2544E"/>
    <w:rsid w:val="00D25B8B"/>
    <w:rsid w:val="00D25CBA"/>
    <w:rsid w:val="00D32B4B"/>
    <w:rsid w:val="00D32EA1"/>
    <w:rsid w:val="00D3553A"/>
    <w:rsid w:val="00D358E7"/>
    <w:rsid w:val="00D36788"/>
    <w:rsid w:val="00D37F36"/>
    <w:rsid w:val="00D41650"/>
    <w:rsid w:val="00D441E2"/>
    <w:rsid w:val="00D44AD1"/>
    <w:rsid w:val="00D45C92"/>
    <w:rsid w:val="00D45EE0"/>
    <w:rsid w:val="00D462CD"/>
    <w:rsid w:val="00D4643C"/>
    <w:rsid w:val="00D476A9"/>
    <w:rsid w:val="00D47BA3"/>
    <w:rsid w:val="00D47DCB"/>
    <w:rsid w:val="00D47DEC"/>
    <w:rsid w:val="00D50425"/>
    <w:rsid w:val="00D50FFC"/>
    <w:rsid w:val="00D5270F"/>
    <w:rsid w:val="00D528EB"/>
    <w:rsid w:val="00D53D5F"/>
    <w:rsid w:val="00D54CA3"/>
    <w:rsid w:val="00D57836"/>
    <w:rsid w:val="00D602B0"/>
    <w:rsid w:val="00D61C49"/>
    <w:rsid w:val="00D64449"/>
    <w:rsid w:val="00D661C0"/>
    <w:rsid w:val="00D67D1D"/>
    <w:rsid w:val="00D67FAF"/>
    <w:rsid w:val="00D7116B"/>
    <w:rsid w:val="00D71897"/>
    <w:rsid w:val="00D71A50"/>
    <w:rsid w:val="00D73071"/>
    <w:rsid w:val="00D7727D"/>
    <w:rsid w:val="00D7738A"/>
    <w:rsid w:val="00D8038A"/>
    <w:rsid w:val="00D8295C"/>
    <w:rsid w:val="00D82F36"/>
    <w:rsid w:val="00D83138"/>
    <w:rsid w:val="00D83143"/>
    <w:rsid w:val="00D83511"/>
    <w:rsid w:val="00D84416"/>
    <w:rsid w:val="00D854D5"/>
    <w:rsid w:val="00D85A0F"/>
    <w:rsid w:val="00D872D1"/>
    <w:rsid w:val="00D911A3"/>
    <w:rsid w:val="00D915E5"/>
    <w:rsid w:val="00D9191C"/>
    <w:rsid w:val="00D927D1"/>
    <w:rsid w:val="00D9430F"/>
    <w:rsid w:val="00D944C3"/>
    <w:rsid w:val="00D96191"/>
    <w:rsid w:val="00D962CD"/>
    <w:rsid w:val="00D96FAE"/>
    <w:rsid w:val="00D97050"/>
    <w:rsid w:val="00D97BBB"/>
    <w:rsid w:val="00DA101C"/>
    <w:rsid w:val="00DA28CD"/>
    <w:rsid w:val="00DA31DA"/>
    <w:rsid w:val="00DA4D89"/>
    <w:rsid w:val="00DA5035"/>
    <w:rsid w:val="00DA5344"/>
    <w:rsid w:val="00DB40FA"/>
    <w:rsid w:val="00DB449E"/>
    <w:rsid w:val="00DB4537"/>
    <w:rsid w:val="00DB4AB2"/>
    <w:rsid w:val="00DB6DAE"/>
    <w:rsid w:val="00DB7899"/>
    <w:rsid w:val="00DC01C2"/>
    <w:rsid w:val="00DC087A"/>
    <w:rsid w:val="00DC29CD"/>
    <w:rsid w:val="00DC3783"/>
    <w:rsid w:val="00DC5374"/>
    <w:rsid w:val="00DC53E1"/>
    <w:rsid w:val="00DC55E3"/>
    <w:rsid w:val="00DC7DE2"/>
    <w:rsid w:val="00DD1B1A"/>
    <w:rsid w:val="00DD2302"/>
    <w:rsid w:val="00DD239A"/>
    <w:rsid w:val="00DD274A"/>
    <w:rsid w:val="00DD38D2"/>
    <w:rsid w:val="00DD498B"/>
    <w:rsid w:val="00DD6370"/>
    <w:rsid w:val="00DD7952"/>
    <w:rsid w:val="00DE0745"/>
    <w:rsid w:val="00DE07AF"/>
    <w:rsid w:val="00DE11C3"/>
    <w:rsid w:val="00DE1256"/>
    <w:rsid w:val="00DE1413"/>
    <w:rsid w:val="00DE14E9"/>
    <w:rsid w:val="00DE185A"/>
    <w:rsid w:val="00DE2EDA"/>
    <w:rsid w:val="00DE3A6C"/>
    <w:rsid w:val="00DE5ABF"/>
    <w:rsid w:val="00DE5F42"/>
    <w:rsid w:val="00DE6136"/>
    <w:rsid w:val="00DE6CE2"/>
    <w:rsid w:val="00DE74E0"/>
    <w:rsid w:val="00DE7DE1"/>
    <w:rsid w:val="00DF06B3"/>
    <w:rsid w:val="00DF0A72"/>
    <w:rsid w:val="00DF0E9C"/>
    <w:rsid w:val="00DF11EB"/>
    <w:rsid w:val="00DF173A"/>
    <w:rsid w:val="00DF2621"/>
    <w:rsid w:val="00DF2D5C"/>
    <w:rsid w:val="00DF2F8D"/>
    <w:rsid w:val="00DF3223"/>
    <w:rsid w:val="00DF398C"/>
    <w:rsid w:val="00DF49AE"/>
    <w:rsid w:val="00DF69EC"/>
    <w:rsid w:val="00DF7CF8"/>
    <w:rsid w:val="00E0210E"/>
    <w:rsid w:val="00E02AC6"/>
    <w:rsid w:val="00E043E0"/>
    <w:rsid w:val="00E04AB5"/>
    <w:rsid w:val="00E04BA5"/>
    <w:rsid w:val="00E11544"/>
    <w:rsid w:val="00E12AB3"/>
    <w:rsid w:val="00E133C0"/>
    <w:rsid w:val="00E174EC"/>
    <w:rsid w:val="00E201DA"/>
    <w:rsid w:val="00E20447"/>
    <w:rsid w:val="00E207E3"/>
    <w:rsid w:val="00E21B34"/>
    <w:rsid w:val="00E221B2"/>
    <w:rsid w:val="00E2224C"/>
    <w:rsid w:val="00E23D8F"/>
    <w:rsid w:val="00E247F3"/>
    <w:rsid w:val="00E257E6"/>
    <w:rsid w:val="00E25C04"/>
    <w:rsid w:val="00E25CD7"/>
    <w:rsid w:val="00E26CA5"/>
    <w:rsid w:val="00E30222"/>
    <w:rsid w:val="00E3066D"/>
    <w:rsid w:val="00E3081C"/>
    <w:rsid w:val="00E31534"/>
    <w:rsid w:val="00E31ACC"/>
    <w:rsid w:val="00E31E7C"/>
    <w:rsid w:val="00E33F4A"/>
    <w:rsid w:val="00E355D3"/>
    <w:rsid w:val="00E35C3F"/>
    <w:rsid w:val="00E36377"/>
    <w:rsid w:val="00E3640D"/>
    <w:rsid w:val="00E368EF"/>
    <w:rsid w:val="00E374B1"/>
    <w:rsid w:val="00E37972"/>
    <w:rsid w:val="00E37A5B"/>
    <w:rsid w:val="00E37C49"/>
    <w:rsid w:val="00E41B11"/>
    <w:rsid w:val="00E427F7"/>
    <w:rsid w:val="00E43895"/>
    <w:rsid w:val="00E443D7"/>
    <w:rsid w:val="00E451C3"/>
    <w:rsid w:val="00E4673C"/>
    <w:rsid w:val="00E46CE4"/>
    <w:rsid w:val="00E52468"/>
    <w:rsid w:val="00E53EAC"/>
    <w:rsid w:val="00E5457F"/>
    <w:rsid w:val="00E54E2D"/>
    <w:rsid w:val="00E558EA"/>
    <w:rsid w:val="00E55AF8"/>
    <w:rsid w:val="00E56423"/>
    <w:rsid w:val="00E566CE"/>
    <w:rsid w:val="00E56820"/>
    <w:rsid w:val="00E56A1C"/>
    <w:rsid w:val="00E57E52"/>
    <w:rsid w:val="00E62E59"/>
    <w:rsid w:val="00E6371E"/>
    <w:rsid w:val="00E63CD8"/>
    <w:rsid w:val="00E654E3"/>
    <w:rsid w:val="00E65584"/>
    <w:rsid w:val="00E65864"/>
    <w:rsid w:val="00E65D14"/>
    <w:rsid w:val="00E67D94"/>
    <w:rsid w:val="00E67ECB"/>
    <w:rsid w:val="00E705D2"/>
    <w:rsid w:val="00E705E4"/>
    <w:rsid w:val="00E71509"/>
    <w:rsid w:val="00E715B5"/>
    <w:rsid w:val="00E71E16"/>
    <w:rsid w:val="00E72015"/>
    <w:rsid w:val="00E72FF8"/>
    <w:rsid w:val="00E751CE"/>
    <w:rsid w:val="00E75F2C"/>
    <w:rsid w:val="00E77DDF"/>
    <w:rsid w:val="00E80ED9"/>
    <w:rsid w:val="00E82806"/>
    <w:rsid w:val="00E848F2"/>
    <w:rsid w:val="00E8521B"/>
    <w:rsid w:val="00E86266"/>
    <w:rsid w:val="00E86283"/>
    <w:rsid w:val="00E86786"/>
    <w:rsid w:val="00E87181"/>
    <w:rsid w:val="00E87B83"/>
    <w:rsid w:val="00E908A4"/>
    <w:rsid w:val="00E91F70"/>
    <w:rsid w:val="00E92C6D"/>
    <w:rsid w:val="00E93338"/>
    <w:rsid w:val="00E93671"/>
    <w:rsid w:val="00E93BA1"/>
    <w:rsid w:val="00E93DA5"/>
    <w:rsid w:val="00E95A71"/>
    <w:rsid w:val="00E96B4E"/>
    <w:rsid w:val="00E96DF7"/>
    <w:rsid w:val="00E97B9F"/>
    <w:rsid w:val="00EA2BFF"/>
    <w:rsid w:val="00EA3EA0"/>
    <w:rsid w:val="00EA5DA4"/>
    <w:rsid w:val="00EA609F"/>
    <w:rsid w:val="00EA7814"/>
    <w:rsid w:val="00EB1355"/>
    <w:rsid w:val="00EB187F"/>
    <w:rsid w:val="00EB1ADF"/>
    <w:rsid w:val="00EB1D8D"/>
    <w:rsid w:val="00EB2134"/>
    <w:rsid w:val="00EB258A"/>
    <w:rsid w:val="00EB443E"/>
    <w:rsid w:val="00EB4606"/>
    <w:rsid w:val="00EB5488"/>
    <w:rsid w:val="00EB54E8"/>
    <w:rsid w:val="00EB62B6"/>
    <w:rsid w:val="00EB7066"/>
    <w:rsid w:val="00EC0062"/>
    <w:rsid w:val="00EC099B"/>
    <w:rsid w:val="00EC0B01"/>
    <w:rsid w:val="00EC1A62"/>
    <w:rsid w:val="00EC2408"/>
    <w:rsid w:val="00EC3068"/>
    <w:rsid w:val="00EC6525"/>
    <w:rsid w:val="00EC7056"/>
    <w:rsid w:val="00EC7F5E"/>
    <w:rsid w:val="00ED20D0"/>
    <w:rsid w:val="00ED22DA"/>
    <w:rsid w:val="00ED2E1C"/>
    <w:rsid w:val="00ED307A"/>
    <w:rsid w:val="00ED5361"/>
    <w:rsid w:val="00ED5901"/>
    <w:rsid w:val="00ED7DEF"/>
    <w:rsid w:val="00EE03D4"/>
    <w:rsid w:val="00EE16BC"/>
    <w:rsid w:val="00EE2979"/>
    <w:rsid w:val="00EE45DB"/>
    <w:rsid w:val="00EE5DF7"/>
    <w:rsid w:val="00EE61A3"/>
    <w:rsid w:val="00EE646F"/>
    <w:rsid w:val="00EE6F7A"/>
    <w:rsid w:val="00EF0A7E"/>
    <w:rsid w:val="00EF1249"/>
    <w:rsid w:val="00EF14AD"/>
    <w:rsid w:val="00EF17B4"/>
    <w:rsid w:val="00EF257D"/>
    <w:rsid w:val="00EF2EB1"/>
    <w:rsid w:val="00EF4C97"/>
    <w:rsid w:val="00EF4EBE"/>
    <w:rsid w:val="00EF5700"/>
    <w:rsid w:val="00EF6E24"/>
    <w:rsid w:val="00EF6ECD"/>
    <w:rsid w:val="00EF7543"/>
    <w:rsid w:val="00F0140B"/>
    <w:rsid w:val="00F017C2"/>
    <w:rsid w:val="00F01C7C"/>
    <w:rsid w:val="00F04AFA"/>
    <w:rsid w:val="00F04B29"/>
    <w:rsid w:val="00F04E10"/>
    <w:rsid w:val="00F05FA8"/>
    <w:rsid w:val="00F06D36"/>
    <w:rsid w:val="00F0711A"/>
    <w:rsid w:val="00F10E12"/>
    <w:rsid w:val="00F11E09"/>
    <w:rsid w:val="00F13D66"/>
    <w:rsid w:val="00F1518E"/>
    <w:rsid w:val="00F152D8"/>
    <w:rsid w:val="00F15529"/>
    <w:rsid w:val="00F16555"/>
    <w:rsid w:val="00F16993"/>
    <w:rsid w:val="00F17EED"/>
    <w:rsid w:val="00F2098A"/>
    <w:rsid w:val="00F216F5"/>
    <w:rsid w:val="00F21814"/>
    <w:rsid w:val="00F225AA"/>
    <w:rsid w:val="00F22CBD"/>
    <w:rsid w:val="00F23A23"/>
    <w:rsid w:val="00F23C4C"/>
    <w:rsid w:val="00F2529E"/>
    <w:rsid w:val="00F25FBE"/>
    <w:rsid w:val="00F26F1D"/>
    <w:rsid w:val="00F2718C"/>
    <w:rsid w:val="00F3074A"/>
    <w:rsid w:val="00F309A4"/>
    <w:rsid w:val="00F3182E"/>
    <w:rsid w:val="00F31CCA"/>
    <w:rsid w:val="00F35631"/>
    <w:rsid w:val="00F362F3"/>
    <w:rsid w:val="00F370E7"/>
    <w:rsid w:val="00F37CA1"/>
    <w:rsid w:val="00F4247A"/>
    <w:rsid w:val="00F42933"/>
    <w:rsid w:val="00F44D85"/>
    <w:rsid w:val="00F46B8B"/>
    <w:rsid w:val="00F47AD4"/>
    <w:rsid w:val="00F503D1"/>
    <w:rsid w:val="00F50F38"/>
    <w:rsid w:val="00F53644"/>
    <w:rsid w:val="00F536E1"/>
    <w:rsid w:val="00F538F6"/>
    <w:rsid w:val="00F54BB0"/>
    <w:rsid w:val="00F54C73"/>
    <w:rsid w:val="00F54D37"/>
    <w:rsid w:val="00F57CE0"/>
    <w:rsid w:val="00F601BA"/>
    <w:rsid w:val="00F607CC"/>
    <w:rsid w:val="00F60F0C"/>
    <w:rsid w:val="00F616DF"/>
    <w:rsid w:val="00F66DF3"/>
    <w:rsid w:val="00F70A00"/>
    <w:rsid w:val="00F71406"/>
    <w:rsid w:val="00F7327E"/>
    <w:rsid w:val="00F73663"/>
    <w:rsid w:val="00F737ED"/>
    <w:rsid w:val="00F73AE5"/>
    <w:rsid w:val="00F73BD6"/>
    <w:rsid w:val="00F75CAD"/>
    <w:rsid w:val="00F760E8"/>
    <w:rsid w:val="00F77CC3"/>
    <w:rsid w:val="00F81188"/>
    <w:rsid w:val="00F81DBA"/>
    <w:rsid w:val="00F81ED9"/>
    <w:rsid w:val="00F833F4"/>
    <w:rsid w:val="00F8457F"/>
    <w:rsid w:val="00F85EAE"/>
    <w:rsid w:val="00F9569D"/>
    <w:rsid w:val="00F962B1"/>
    <w:rsid w:val="00FA080E"/>
    <w:rsid w:val="00FA0E7B"/>
    <w:rsid w:val="00FA1512"/>
    <w:rsid w:val="00FA267C"/>
    <w:rsid w:val="00FA2EE6"/>
    <w:rsid w:val="00FA3C8B"/>
    <w:rsid w:val="00FA4B95"/>
    <w:rsid w:val="00FA5BEA"/>
    <w:rsid w:val="00FA5F0D"/>
    <w:rsid w:val="00FA7D10"/>
    <w:rsid w:val="00FB0CB8"/>
    <w:rsid w:val="00FB0DC9"/>
    <w:rsid w:val="00FB292D"/>
    <w:rsid w:val="00FB2C8C"/>
    <w:rsid w:val="00FB3198"/>
    <w:rsid w:val="00FB3B11"/>
    <w:rsid w:val="00FB3D26"/>
    <w:rsid w:val="00FB545C"/>
    <w:rsid w:val="00FB5D73"/>
    <w:rsid w:val="00FB6094"/>
    <w:rsid w:val="00FB6239"/>
    <w:rsid w:val="00FB62CA"/>
    <w:rsid w:val="00FB6C6C"/>
    <w:rsid w:val="00FB71EE"/>
    <w:rsid w:val="00FB7514"/>
    <w:rsid w:val="00FC16EE"/>
    <w:rsid w:val="00FC487C"/>
    <w:rsid w:val="00FC4A0D"/>
    <w:rsid w:val="00FC7A76"/>
    <w:rsid w:val="00FC7DCD"/>
    <w:rsid w:val="00FD0085"/>
    <w:rsid w:val="00FD00B6"/>
    <w:rsid w:val="00FD224B"/>
    <w:rsid w:val="00FD236A"/>
    <w:rsid w:val="00FD277D"/>
    <w:rsid w:val="00FD3A7A"/>
    <w:rsid w:val="00FD5526"/>
    <w:rsid w:val="00FD7B97"/>
    <w:rsid w:val="00FE02F9"/>
    <w:rsid w:val="00FE111B"/>
    <w:rsid w:val="00FE1419"/>
    <w:rsid w:val="00FE1AA2"/>
    <w:rsid w:val="00FE3D62"/>
    <w:rsid w:val="00FE402A"/>
    <w:rsid w:val="00FE5CC5"/>
    <w:rsid w:val="00FE7D22"/>
    <w:rsid w:val="00FF0751"/>
    <w:rsid w:val="00FF0939"/>
    <w:rsid w:val="00FF18A1"/>
    <w:rsid w:val="00FF3CAB"/>
    <w:rsid w:val="00FF42FB"/>
    <w:rsid w:val="00FF53D7"/>
    <w:rsid w:val="00FF5434"/>
    <w:rsid w:val="00FF550C"/>
    <w:rsid w:val="00FF6214"/>
    <w:rsid w:val="00FF765C"/>
    <w:rsid w:val="00FF76DF"/>
    <w:rsid w:val="00FF7BE9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134D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9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9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9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9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9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9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9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1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1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1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0C2C"/>
    <w:rPr>
      <w:sz w:val="24"/>
    </w:rPr>
  </w:style>
  <w:style w:type="paragraph" w:customStyle="1" w:styleId="Default">
    <w:name w:val="Default"/>
    <w:rsid w:val="008C328B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1973"/>
  </w:style>
  <w:style w:type="paragraph" w:styleId="BlockText">
    <w:name w:val="Block Text"/>
    <w:basedOn w:val="Normal"/>
    <w:uiPriority w:val="99"/>
    <w:semiHidden/>
    <w:unhideWhenUsed/>
    <w:rsid w:val="00CE197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E19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1973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19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1973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19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197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197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1973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19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1973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197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1973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19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1973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19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1973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E197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1973"/>
    <w:rPr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1973"/>
  </w:style>
  <w:style w:type="character" w:customStyle="1" w:styleId="DateChar">
    <w:name w:val="Date Char"/>
    <w:basedOn w:val="DefaultParagraphFont"/>
    <w:link w:val="Date"/>
    <w:uiPriority w:val="99"/>
    <w:semiHidden/>
    <w:rsid w:val="00CE1973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197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197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197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1973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197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1973"/>
  </w:style>
  <w:style w:type="paragraph" w:styleId="EnvelopeAddress">
    <w:name w:val="envelope address"/>
    <w:basedOn w:val="Normal"/>
    <w:uiPriority w:val="99"/>
    <w:semiHidden/>
    <w:unhideWhenUsed/>
    <w:rsid w:val="00CE19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1973"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1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97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97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197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1973"/>
    <w:rPr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1973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1973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197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9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973"/>
    <w:rPr>
      <w:i/>
      <w:iCs/>
      <w:color w:val="4472C4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CE197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197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197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197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197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E1973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E1973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E1973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E1973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E1973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E197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197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197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197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197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E1973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E1973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E1973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E1973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E197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CE197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E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1973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E1973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E1973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CE197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197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1973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197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97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E19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1973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197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1973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197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1973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9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19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CE19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E197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1973"/>
    <w:pPr>
      <w:outlineLvl w:val="9"/>
    </w:pPr>
  </w:style>
  <w:style w:type="paragraph" w:customStyle="1" w:styleId="CatchwordsBold">
    <w:name w:val="Catchwords Bold"/>
    <w:basedOn w:val="Normal"/>
    <w:link w:val="CatchwordsBoldChar"/>
    <w:qFormat/>
    <w:rsid w:val="00061732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left" w:pos="720"/>
        <w:tab w:val="left" w:pos="1440"/>
        <w:tab w:val="left" w:pos="2160"/>
        <w:tab w:val="left" w:pos="2880"/>
        <w:tab w:val="left" w:pos="3600"/>
        <w:tab w:val="left" w:pos="6480"/>
      </w:tabs>
      <w:spacing w:line="280" w:lineRule="exact"/>
    </w:pPr>
    <w:rPr>
      <w:b/>
      <w:sz w:val="26"/>
    </w:rPr>
  </w:style>
  <w:style w:type="character" w:customStyle="1" w:styleId="CatchwordsBoldChar">
    <w:name w:val="Catchwords Bold Char"/>
    <w:link w:val="CatchwordsBold"/>
    <w:rsid w:val="00061732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4ECC-8DB4-4181-9B40-7BACA7A4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2429</Characters>
  <Application>Microsoft Office Word</Application>
  <DocSecurity>0</DocSecurity>
  <Lines>39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dcterms:created xsi:type="dcterms:W3CDTF">2023-05-10T00:04:00Z</dcterms:created>
  <dcterms:modified xsi:type="dcterms:W3CDTF">2023-05-10T00:04:00Z</dcterms:modified>
</cp:coreProperties>
</file>