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EA0AD" w14:textId="77777777" w:rsidR="00F165E8" w:rsidRDefault="00F165E8" w:rsidP="00817176">
      <w:pPr>
        <w:pStyle w:val="Heading1"/>
      </w:pPr>
    </w:p>
    <w:p w14:paraId="7456CF88" w14:textId="77777777" w:rsidR="00F165E8" w:rsidRPr="00817176" w:rsidRDefault="00F165E8" w:rsidP="00817176">
      <w:pPr>
        <w:pStyle w:val="Heading1"/>
      </w:pPr>
      <w:r w:rsidRPr="00817176">
        <w:t>HIGH COURT OF AUSTRALIA</w:t>
      </w:r>
    </w:p>
    <w:p w14:paraId="41648792" w14:textId="77777777" w:rsidR="00F165E8" w:rsidRPr="00463053" w:rsidRDefault="00F165E8" w:rsidP="009A1D9B">
      <w:pPr>
        <w:pStyle w:val="Heading1"/>
      </w:pPr>
    </w:p>
    <w:p w14:paraId="48B1CCEC" w14:textId="77777777" w:rsidR="00F165E8" w:rsidRPr="00FF59AF" w:rsidRDefault="00F165E8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680F4E40" w14:textId="77777777" w:rsidR="00F165E8" w:rsidRPr="00E74114" w:rsidRDefault="00F165E8" w:rsidP="009A1D9B">
      <w:pPr>
        <w:pStyle w:val="ListingDetails"/>
      </w:pPr>
    </w:p>
    <w:p w14:paraId="2E39E942" w14:textId="77777777" w:rsidR="00F165E8" w:rsidRPr="00E74114" w:rsidRDefault="00F165E8" w:rsidP="009A1D9B">
      <w:pPr>
        <w:pStyle w:val="ListingDetails"/>
      </w:pPr>
    </w:p>
    <w:p w14:paraId="7EB6540D" w14:textId="77777777" w:rsidR="00F165E8" w:rsidRDefault="00F165E8" w:rsidP="005A47D1">
      <w:pPr>
        <w:pStyle w:val="ListingDetails"/>
        <w:rPr>
          <w:rFonts w:cs="Arial"/>
        </w:rPr>
      </w:pPr>
      <w:r w:rsidRPr="003C69F4">
        <w:rPr>
          <w:rFonts w:cs="Arial"/>
          <w:noProof/>
        </w:rPr>
        <w:t>Friday, 14 May 2021</w:t>
      </w:r>
    </w:p>
    <w:p w14:paraId="33C37713" w14:textId="77777777" w:rsidR="00F165E8" w:rsidRPr="005A47D1" w:rsidRDefault="00F165E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3C69F4">
        <w:rPr>
          <w:rFonts w:cs="Arial"/>
          <w:noProof/>
        </w:rPr>
        <w:t>9:45am</w:t>
      </w:r>
    </w:p>
    <w:p w14:paraId="6CBBF395" w14:textId="77777777" w:rsidR="00F165E8" w:rsidRDefault="00F165E8" w:rsidP="009A1D9B">
      <w:pPr>
        <w:pStyle w:val="ListingDetails"/>
      </w:pPr>
    </w:p>
    <w:p w14:paraId="017C999D" w14:textId="77777777" w:rsidR="00F165E8" w:rsidRDefault="00F165E8" w:rsidP="009A1D9B">
      <w:pPr>
        <w:pStyle w:val="ListingDetails"/>
      </w:pPr>
    </w:p>
    <w:p w14:paraId="241DC087" w14:textId="77777777" w:rsidR="00F165E8" w:rsidRPr="00E74114" w:rsidRDefault="00F165E8" w:rsidP="009A1D9B">
      <w:pPr>
        <w:pStyle w:val="ListingDetails"/>
      </w:pPr>
    </w:p>
    <w:p w14:paraId="246FC021" w14:textId="77777777" w:rsidR="00F165E8" w:rsidRPr="00E74114" w:rsidRDefault="00F165E8" w:rsidP="009A1D9B">
      <w:pPr>
        <w:pStyle w:val="ListingDetails"/>
      </w:pPr>
      <w:r w:rsidRPr="00E74114">
        <w:t>BEFORE THE FULL COURT</w:t>
      </w:r>
    </w:p>
    <w:p w14:paraId="6E2A8318" w14:textId="77777777" w:rsidR="00F165E8" w:rsidRPr="00E74114" w:rsidRDefault="00F165E8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030"/>
        <w:gridCol w:w="4610"/>
      </w:tblGrid>
      <w:tr w:rsidR="00F165E8" w:rsidRPr="00AB5A38" w14:paraId="26C6D51B" w14:textId="77777777" w:rsidTr="00E21548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6FF434C0" w14:textId="77777777" w:rsidR="00F165E8" w:rsidRPr="00E74114" w:rsidRDefault="00F165E8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698AA1B" w14:textId="77777777" w:rsidR="00F165E8" w:rsidRPr="00E74114" w:rsidRDefault="00F165E8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610" w:type="dxa"/>
            <w:tcBorders>
              <w:top w:val="single" w:sz="4" w:space="0" w:color="auto"/>
            </w:tcBorders>
          </w:tcPr>
          <w:p w14:paraId="29C28721" w14:textId="77777777" w:rsidR="00F165E8" w:rsidRPr="00E74114" w:rsidRDefault="00F165E8" w:rsidP="00E74114">
            <w:pPr>
              <w:rPr>
                <w:rStyle w:val="Typeofhearing"/>
                <w:bCs/>
              </w:rPr>
            </w:pPr>
          </w:p>
        </w:tc>
      </w:tr>
      <w:tr w:rsidR="00F165E8" w:rsidRPr="00AB5A38" w14:paraId="201C846D" w14:textId="77777777" w:rsidTr="00E21548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4EA37AA" w14:textId="77777777" w:rsidR="00F165E8" w:rsidRPr="00E74114" w:rsidRDefault="00F165E8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186639D8" w14:textId="0D1A745C" w:rsidR="00F165E8" w:rsidRPr="003C69F4" w:rsidRDefault="00F165E8" w:rsidP="00990549">
            <w:pPr>
              <w:keepLines/>
              <w:rPr>
                <w:noProof/>
                <w:color w:val="000000"/>
                <w:lang w:val="en-GB"/>
              </w:rPr>
            </w:pPr>
            <w:r w:rsidRPr="003C69F4">
              <w:rPr>
                <w:noProof/>
                <w:color w:val="000000"/>
                <w:lang w:val="en-GB"/>
              </w:rPr>
              <w:t xml:space="preserve">DIRECTOR OF PUBLIC PROSECUTIONS REFERENCE </w:t>
            </w:r>
            <w:r>
              <w:rPr>
                <w:noProof/>
                <w:color w:val="000000"/>
                <w:lang w:val="en-GB"/>
              </w:rPr>
              <w:br/>
            </w:r>
            <w:r w:rsidRPr="003C69F4">
              <w:rPr>
                <w:noProof/>
                <w:color w:val="000000"/>
                <w:lang w:val="en-GB"/>
              </w:rPr>
              <w:t>NO 1 OF 2019</w:t>
            </w:r>
          </w:p>
          <w:p w14:paraId="24C5D914" w14:textId="77777777" w:rsidR="00F165E8" w:rsidRPr="003B7FAF" w:rsidRDefault="00F165E8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610" w:type="dxa"/>
          </w:tcPr>
          <w:p w14:paraId="5525A44A" w14:textId="77777777" w:rsidR="00F165E8" w:rsidRPr="003B7FAF" w:rsidRDefault="00F165E8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F165E8" w:rsidRPr="00E74114" w14:paraId="42E1DF30" w14:textId="77777777" w:rsidTr="00E21548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110FF66" w14:textId="77777777" w:rsidR="00F165E8" w:rsidRPr="00E74114" w:rsidRDefault="00F165E8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41B61A67" w14:textId="77777777" w:rsidR="00F165E8" w:rsidRDefault="00F165E8" w:rsidP="00463053">
            <w:pPr>
              <w:keepLines/>
              <w:rPr>
                <w:rStyle w:val="CounselName"/>
                <w:bCs/>
              </w:rPr>
            </w:pPr>
          </w:p>
          <w:p w14:paraId="2EE08EF3" w14:textId="77777777" w:rsidR="000A31FC" w:rsidRPr="003C69F4" w:rsidRDefault="000A31FC" w:rsidP="000A31FC">
            <w:pPr>
              <w:keepLines/>
              <w:ind w:left="38"/>
              <w:rPr>
                <w:rFonts w:cs="Arial"/>
                <w:b/>
                <w:noProof/>
              </w:rPr>
            </w:pPr>
            <w:r w:rsidRPr="003C69F4">
              <w:rPr>
                <w:rFonts w:cs="Arial"/>
                <w:b/>
                <w:noProof/>
              </w:rPr>
              <w:t>B F Kissane QC</w:t>
            </w:r>
            <w:r w:rsidRPr="003C69F4">
              <w:rPr>
                <w:rFonts w:cs="Arial"/>
                <w:b/>
                <w:noProof/>
              </w:rPr>
              <w:br/>
              <w:t>J C J McWilliams</w:t>
            </w:r>
          </w:p>
          <w:p w14:paraId="021FC6C2" w14:textId="77777777" w:rsidR="00F165E8" w:rsidRPr="00E74114" w:rsidRDefault="00F165E8" w:rsidP="00463053">
            <w:pPr>
              <w:keepLines/>
              <w:rPr>
                <w:rStyle w:val="CounselName"/>
                <w:bCs/>
              </w:rPr>
            </w:pPr>
            <w:bookmarkStart w:id="0" w:name="_GoBack"/>
            <w:bookmarkEnd w:id="0"/>
          </w:p>
        </w:tc>
        <w:tc>
          <w:tcPr>
            <w:tcW w:w="4610" w:type="dxa"/>
          </w:tcPr>
          <w:p w14:paraId="06914B42" w14:textId="77777777" w:rsidR="00F165E8" w:rsidRDefault="00F165E8" w:rsidP="00163804">
            <w:pPr>
              <w:keepLines/>
              <w:ind w:left="38"/>
              <w:rPr>
                <w:rFonts w:cs="Arial"/>
                <w:b/>
              </w:rPr>
            </w:pPr>
          </w:p>
          <w:p w14:paraId="5A04A132" w14:textId="77777777" w:rsidR="000A31FC" w:rsidRPr="003C69F4" w:rsidRDefault="000A31FC" w:rsidP="000A31FC">
            <w:pPr>
              <w:keepLines/>
              <w:rPr>
                <w:rFonts w:cs="Arial"/>
                <w:b/>
                <w:noProof/>
              </w:rPr>
            </w:pPr>
            <w:r w:rsidRPr="003C69F4">
              <w:rPr>
                <w:rFonts w:cs="Arial"/>
                <w:b/>
                <w:noProof/>
              </w:rPr>
              <w:t>D A Dann QC</w:t>
            </w:r>
            <w:r w:rsidRPr="003C69F4">
              <w:rPr>
                <w:rFonts w:cs="Arial"/>
                <w:b/>
                <w:noProof/>
              </w:rPr>
              <w:br/>
              <w:t>C</w:t>
            </w:r>
            <w:r>
              <w:rPr>
                <w:rFonts w:cs="Arial"/>
                <w:b/>
                <w:noProof/>
              </w:rPr>
              <w:t xml:space="preserve"> </w:t>
            </w:r>
            <w:r w:rsidRPr="003C69F4">
              <w:rPr>
                <w:rFonts w:cs="Arial"/>
                <w:b/>
                <w:noProof/>
              </w:rPr>
              <w:t>T Carr SC</w:t>
            </w:r>
          </w:p>
          <w:p w14:paraId="0F00DE19" w14:textId="77777777" w:rsidR="00F165E8" w:rsidRDefault="00F165E8" w:rsidP="00163804">
            <w:pPr>
              <w:keepLines/>
              <w:ind w:left="38"/>
              <w:rPr>
                <w:rFonts w:cs="Arial"/>
                <w:b/>
              </w:rPr>
            </w:pPr>
          </w:p>
          <w:p w14:paraId="2F55249F" w14:textId="77777777" w:rsidR="00F165E8" w:rsidRDefault="00F165E8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706AC2CC" w14:textId="77777777" w:rsidR="00F165E8" w:rsidRDefault="00F165E8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4AC0008C" w14:textId="77777777" w:rsidR="00F165E8" w:rsidRPr="00E74114" w:rsidRDefault="00F165E8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6E3C1697" w14:textId="77777777" w:rsidR="00F165E8" w:rsidRDefault="00F165E8" w:rsidP="00880282"/>
    <w:p w14:paraId="123B9D1D" w14:textId="77777777" w:rsidR="00F165E8" w:rsidRDefault="00F165E8" w:rsidP="00880282"/>
    <w:p w14:paraId="14071790" w14:textId="77777777" w:rsidR="00F165E8" w:rsidRDefault="00F165E8" w:rsidP="00880282"/>
    <w:p w14:paraId="6F1FA15D" w14:textId="77777777" w:rsidR="00F165E8" w:rsidRDefault="00F165E8" w:rsidP="00880282"/>
    <w:p w14:paraId="2B7E5383" w14:textId="77777777" w:rsidR="00F165E8" w:rsidRPr="00463053" w:rsidRDefault="00F165E8" w:rsidP="00880282"/>
    <w:p w14:paraId="2856A3A1" w14:textId="77777777" w:rsidR="00F165E8" w:rsidRPr="00463053" w:rsidRDefault="00F165E8" w:rsidP="00880282">
      <w:pPr>
        <w:pStyle w:val="RegistrarsName"/>
      </w:pPr>
    </w:p>
    <w:p w14:paraId="1ED02591" w14:textId="77777777" w:rsidR="00F165E8" w:rsidRPr="00463053" w:rsidRDefault="00F165E8" w:rsidP="00880282">
      <w:pPr>
        <w:pStyle w:val="RegistrarsName"/>
      </w:pPr>
      <w:r w:rsidRPr="00463053">
        <w:t>Carolyn Rogers</w:t>
      </w:r>
    </w:p>
    <w:p w14:paraId="323DE97E" w14:textId="77777777" w:rsidR="00F165E8" w:rsidRDefault="00F165E8" w:rsidP="00163804">
      <w:pPr>
        <w:pStyle w:val="RegistrarsTitle"/>
        <w:sectPr w:rsidR="00F165E8" w:rsidSect="00F165E8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0C335AFF" w14:textId="77777777" w:rsidR="00F165E8" w:rsidRPr="00463053" w:rsidRDefault="00F165E8" w:rsidP="00163804">
      <w:pPr>
        <w:pStyle w:val="RegistrarsTitle"/>
      </w:pPr>
    </w:p>
    <w:sectPr w:rsidR="00F165E8" w:rsidRPr="00463053" w:rsidSect="00F165E8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0185F" w14:textId="77777777" w:rsidR="00F165E8" w:rsidRDefault="00F165E8" w:rsidP="00973A43">
      <w:r>
        <w:separator/>
      </w:r>
    </w:p>
  </w:endnote>
  <w:endnote w:type="continuationSeparator" w:id="0">
    <w:p w14:paraId="2AE2C3ED" w14:textId="77777777" w:rsidR="00F165E8" w:rsidRDefault="00F165E8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6A268" w14:textId="77777777" w:rsidR="00F165E8" w:rsidRDefault="00F165E8" w:rsidP="00973A43">
      <w:r>
        <w:separator/>
      </w:r>
    </w:p>
  </w:footnote>
  <w:footnote w:type="continuationSeparator" w:id="0">
    <w:p w14:paraId="3CB44776" w14:textId="77777777" w:rsidR="00F165E8" w:rsidRDefault="00F165E8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0A31FC"/>
    <w:rsid w:val="00163804"/>
    <w:rsid w:val="002958E3"/>
    <w:rsid w:val="003B7FAF"/>
    <w:rsid w:val="00463053"/>
    <w:rsid w:val="00503266"/>
    <w:rsid w:val="00505FB8"/>
    <w:rsid w:val="0051019A"/>
    <w:rsid w:val="005A47D1"/>
    <w:rsid w:val="006A2FA7"/>
    <w:rsid w:val="006C29E1"/>
    <w:rsid w:val="00731582"/>
    <w:rsid w:val="00765652"/>
    <w:rsid w:val="00773D4C"/>
    <w:rsid w:val="00817176"/>
    <w:rsid w:val="00880282"/>
    <w:rsid w:val="00887529"/>
    <w:rsid w:val="008A2875"/>
    <w:rsid w:val="00973A43"/>
    <w:rsid w:val="00990549"/>
    <w:rsid w:val="009A1D9B"/>
    <w:rsid w:val="00A46436"/>
    <w:rsid w:val="00AB5A38"/>
    <w:rsid w:val="00B076CC"/>
    <w:rsid w:val="00C21306"/>
    <w:rsid w:val="00CC7227"/>
    <w:rsid w:val="00CE675F"/>
    <w:rsid w:val="00D21C50"/>
    <w:rsid w:val="00D62408"/>
    <w:rsid w:val="00E21548"/>
    <w:rsid w:val="00E74114"/>
    <w:rsid w:val="00E97FF4"/>
    <w:rsid w:val="00F165E8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B0512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2021-05-03T04:03:00Z</dcterms:created>
  <dcterms:modified xsi:type="dcterms:W3CDTF">2021-05-13T22:31:00Z</dcterms:modified>
</cp:coreProperties>
</file>